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7334" w:type="dxa"/>
        <w:tblBorders>
          <w:bottom w:val="single" w:sz="4" w:space="0" w:color="auto"/>
        </w:tblBorders>
        <w:tblLook w:val="01E0"/>
      </w:tblPr>
      <w:tblGrid>
        <w:gridCol w:w="9747"/>
        <w:gridCol w:w="7587"/>
      </w:tblGrid>
      <w:tr w:rsidR="00214FC1" w:rsidRPr="00134C2C" w:rsidTr="00E505D5">
        <w:tc>
          <w:tcPr>
            <w:tcW w:w="9747" w:type="dxa"/>
          </w:tcPr>
          <w:p w:rsidR="00214FC1" w:rsidRPr="00F10C53" w:rsidRDefault="00214FC1" w:rsidP="00BC2890">
            <w:pPr>
              <w:tabs>
                <w:tab w:val="left" w:pos="1620"/>
                <w:tab w:val="left" w:pos="1800"/>
                <w:tab w:val="left" w:pos="1980"/>
              </w:tabs>
              <w:autoSpaceDE w:val="0"/>
              <w:autoSpaceDN w:val="0"/>
              <w:adjustRightInd w:val="0"/>
              <w:ind w:left="567" w:hanging="567"/>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BC2890" w:rsidRPr="00BC2890">
              <w:rPr>
                <w:rFonts w:ascii="Arial" w:hAnsi="Arial" w:cs="Arial"/>
                <w:bCs/>
                <w:sz w:val="24"/>
                <w:szCs w:val="24"/>
                <w:lang w:val="en-GB" w:eastAsia="zh-CN"/>
              </w:rPr>
              <w:t xml:space="preserve">5G </w:t>
            </w:r>
            <w:r w:rsidR="00BC2890">
              <w:rPr>
                <w:rFonts w:ascii="Arial" w:hAnsi="Arial" w:cs="Arial"/>
                <w:bCs/>
                <w:sz w:val="24"/>
                <w:szCs w:val="24"/>
                <w:lang w:val="en-GB" w:eastAsia="zh-CN"/>
              </w:rPr>
              <w:t>Security – Package 3:</w:t>
            </w:r>
            <w:r w:rsidR="00BC2890">
              <w:rPr>
                <w:rFonts w:ascii="Arial" w:hAnsi="Arial" w:cs="Arial"/>
                <w:bCs/>
                <w:sz w:val="24"/>
                <w:szCs w:val="24"/>
                <w:lang w:val="en-GB" w:eastAsia="zh-CN"/>
              </w:rPr>
              <w:br/>
            </w:r>
            <w:r w:rsidR="00BC2890" w:rsidRPr="00BC2890">
              <w:rPr>
                <w:rFonts w:ascii="Arial" w:hAnsi="Arial" w:cs="Arial"/>
                <w:bCs/>
                <w:sz w:val="24"/>
                <w:szCs w:val="24"/>
                <w:lang w:val="en-GB" w:eastAsia="zh-CN"/>
              </w:rPr>
              <w:t>Mobile Edge Computing / Low Latency / Consistent User Experience</w:t>
            </w: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134C2C"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157215" w:rsidTr="00E505D5">
        <w:tc>
          <w:tcPr>
            <w:tcW w:w="9747" w:type="dxa"/>
          </w:tcPr>
          <w:p w:rsidR="00214FC1" w:rsidRPr="00EE351B" w:rsidRDefault="00214FC1" w:rsidP="00521C3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157215"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134C2C" w:rsidTr="00E505D5">
        <w:tc>
          <w:tcPr>
            <w:tcW w:w="9747" w:type="dxa"/>
          </w:tcPr>
          <w:p w:rsidR="00214FC1" w:rsidRPr="00F9462F" w:rsidRDefault="00214FC1" w:rsidP="00BC2890">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F9462F">
              <w:rPr>
                <w:rFonts w:ascii="Arial" w:eastAsia="Batang" w:hAnsi="Arial" w:cs="Arial"/>
                <w:b/>
                <w:bCs/>
                <w:color w:val="000000"/>
                <w:sz w:val="24"/>
                <w:szCs w:val="24"/>
                <w:lang w:val="en-GB" w:eastAsia="ko-KR"/>
              </w:rPr>
              <w:t>To:</w:t>
            </w:r>
            <w:r w:rsidR="00715956" w:rsidRPr="00F9462F">
              <w:rPr>
                <w:rFonts w:ascii="Arial" w:eastAsia="Batang" w:hAnsi="Arial" w:cs="Arial"/>
                <w:b/>
                <w:bCs/>
                <w:color w:val="000000"/>
                <w:sz w:val="24"/>
                <w:szCs w:val="24"/>
                <w:lang w:val="en-GB" w:eastAsia="ko-KR"/>
              </w:rPr>
              <w:t xml:space="preserve"> </w:t>
            </w:r>
            <w:r w:rsidR="003C74B2" w:rsidRPr="00F9462F">
              <w:rPr>
                <w:rFonts w:ascii="Arial" w:hAnsi="Arial" w:cs="Arial"/>
                <w:color w:val="000000"/>
                <w:sz w:val="24"/>
                <w:szCs w:val="24"/>
                <w:lang w:val="en-GB" w:eastAsia="zh-CN"/>
              </w:rPr>
              <w:t>3GPP SA3</w:t>
            </w:r>
            <w:r w:rsidR="00BC2890" w:rsidRPr="00F9462F">
              <w:rPr>
                <w:rFonts w:ascii="Arial" w:hAnsi="Arial" w:cs="Arial"/>
                <w:color w:val="000000"/>
                <w:sz w:val="24"/>
                <w:szCs w:val="24"/>
                <w:lang w:val="en-GB" w:eastAsia="zh-CN"/>
              </w:rPr>
              <w:t>, ETSI MEC</w:t>
            </w:r>
          </w:p>
        </w:tc>
        <w:tc>
          <w:tcPr>
            <w:tcW w:w="7587" w:type="dxa"/>
          </w:tcPr>
          <w:p w:rsidR="00214FC1" w:rsidRPr="00F9462F" w:rsidRDefault="00214FC1" w:rsidP="00A87636">
            <w:pPr>
              <w:spacing w:after="60"/>
              <w:rPr>
                <w:rFonts w:ascii="Arial" w:eastAsia="Batang" w:hAnsi="Arial" w:cs="Arial"/>
                <w:color w:val="000000"/>
                <w:sz w:val="24"/>
                <w:szCs w:val="24"/>
                <w:lang w:val="en-GB" w:eastAsia="ko-KR"/>
              </w:rPr>
            </w:pPr>
          </w:p>
        </w:tc>
      </w:tr>
      <w:tr w:rsidR="00214FC1" w:rsidRPr="00BC2890" w:rsidTr="00E505D5">
        <w:tc>
          <w:tcPr>
            <w:tcW w:w="9747" w:type="dxa"/>
          </w:tcPr>
          <w:p w:rsidR="00214FC1" w:rsidRPr="00F9462F" w:rsidRDefault="00F9462F" w:rsidP="00131586">
            <w:pPr>
              <w:spacing w:after="60"/>
              <w:rPr>
                <w:rFonts w:ascii="Arial" w:hAnsi="Arial" w:cs="Arial"/>
                <w:color w:val="000000"/>
                <w:sz w:val="24"/>
                <w:szCs w:val="24"/>
                <w:lang w:val="en-GB" w:eastAsia="zh-CN"/>
              </w:rPr>
            </w:pPr>
            <w:r w:rsidRPr="00F9462F">
              <w:rPr>
                <w:rFonts w:ascii="Arial" w:hAnsi="Arial" w:cs="Arial"/>
                <w:b/>
                <w:color w:val="000000"/>
                <w:sz w:val="24"/>
                <w:szCs w:val="24"/>
                <w:lang w:val="fr-FR" w:eastAsia="zh-CN"/>
              </w:rPr>
              <w:t>CC :</w:t>
            </w:r>
            <w:r>
              <w:rPr>
                <w:rFonts w:ascii="Arial" w:hAnsi="Arial" w:cs="Arial"/>
                <w:color w:val="000000"/>
                <w:sz w:val="24"/>
                <w:szCs w:val="24"/>
                <w:lang w:val="fr-FR" w:eastAsia="zh-CN"/>
              </w:rPr>
              <w:t xml:space="preserve"> ETSI LI</w:t>
            </w:r>
          </w:p>
        </w:tc>
        <w:tc>
          <w:tcPr>
            <w:tcW w:w="7587" w:type="dxa"/>
          </w:tcPr>
          <w:p w:rsidR="008E770D" w:rsidRPr="00F9462F" w:rsidRDefault="008E770D" w:rsidP="00CE43DE">
            <w:pPr>
              <w:tabs>
                <w:tab w:val="left" w:pos="1620"/>
                <w:tab w:val="left" w:pos="1800"/>
                <w:tab w:val="left" w:pos="1980"/>
              </w:tabs>
              <w:autoSpaceDE w:val="0"/>
              <w:autoSpaceDN w:val="0"/>
              <w:adjustRightInd w:val="0"/>
              <w:rPr>
                <w:rFonts w:ascii="Verdana" w:eastAsia="Times New Roman" w:hAnsi="Verdana"/>
                <w:color w:val="0000FF"/>
                <w:lang w:val="en-GB"/>
              </w:rPr>
            </w:pPr>
            <w:r w:rsidRPr="00F9462F">
              <w:rPr>
                <w:rFonts w:ascii="Arial" w:hAnsi="Arial" w:cs="Arial"/>
                <w:color w:val="000000"/>
                <w:sz w:val="24"/>
                <w:szCs w:val="24"/>
                <w:lang w:val="en-GB" w:eastAsia="zh-CN"/>
              </w:rPr>
              <w:t xml:space="preserve"> </w:t>
            </w:r>
            <w:r w:rsidRPr="00F9462F">
              <w:rPr>
                <w:rFonts w:ascii="Verdana" w:eastAsia="Times New Roman" w:hAnsi="Verdana"/>
                <w:color w:val="0000FF"/>
                <w:lang w:val="en-GB"/>
              </w:rPr>
              <w:t> </w:t>
            </w:r>
          </w:p>
          <w:p w:rsidR="008E770D" w:rsidRPr="00F9462F"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en-GB" w:eastAsia="zh-CN"/>
              </w:rPr>
            </w:pPr>
          </w:p>
        </w:tc>
      </w:tr>
      <w:tr w:rsidR="00214FC1" w:rsidRPr="00DD2AFF" w:rsidTr="00E505D5">
        <w:tc>
          <w:tcPr>
            <w:tcW w:w="9747" w:type="dxa"/>
          </w:tcPr>
          <w:p w:rsidR="00214FC1" w:rsidRPr="00EE351B" w:rsidRDefault="00214FC1" w:rsidP="00134C2C">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134C2C">
              <w:rPr>
                <w:rFonts w:ascii="Arial" w:hAnsi="Arial" w:cs="Arial"/>
                <w:bCs/>
                <w:sz w:val="24"/>
                <w:szCs w:val="24"/>
                <w:lang w:val="en-GB" w:eastAsia="zh-CN"/>
              </w:rPr>
              <w:t>6</w:t>
            </w:r>
            <w:r w:rsidR="00134C2C" w:rsidRPr="00134C2C">
              <w:rPr>
                <w:rFonts w:ascii="Arial" w:hAnsi="Arial" w:cs="Arial"/>
                <w:bCs/>
                <w:sz w:val="24"/>
                <w:szCs w:val="24"/>
                <w:vertAlign w:val="superscript"/>
                <w:lang w:val="en-GB" w:eastAsia="zh-CN"/>
              </w:rPr>
              <w:t>th</w:t>
            </w:r>
            <w:r w:rsidR="00134C2C">
              <w:rPr>
                <w:rFonts w:ascii="Arial" w:hAnsi="Arial" w:cs="Arial"/>
                <w:bCs/>
                <w:sz w:val="24"/>
                <w:szCs w:val="24"/>
                <w:lang w:val="en-GB" w:eastAsia="zh-CN"/>
              </w:rPr>
              <w:t xml:space="preserve"> January 2017</w:t>
            </w:r>
            <w:bookmarkStart w:id="0" w:name="_GoBack"/>
            <w:bookmarkEnd w:id="0"/>
          </w:p>
        </w:tc>
        <w:tc>
          <w:tcPr>
            <w:tcW w:w="7587" w:type="dxa"/>
          </w:tcPr>
          <w:p w:rsidR="00214FC1" w:rsidRPr="00EE351B"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DD2AFF" w:rsidTr="00531CCF">
        <w:tc>
          <w:tcPr>
            <w:tcW w:w="9747" w:type="dxa"/>
            <w:tcBorders>
              <w:bottom w:val="nil"/>
            </w:tcBorders>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134C2C" w:rsidTr="00531CCF">
        <w:tc>
          <w:tcPr>
            <w:tcW w:w="9747" w:type="dxa"/>
            <w:tcBorders>
              <w:bottom w:val="nil"/>
            </w:tcBorders>
            <w:shd w:val="clear" w:color="auto" w:fill="FFFFFF" w:themeFill="background1"/>
          </w:tcPr>
          <w:p w:rsidR="00214FC1" w:rsidRPr="00847F80" w:rsidRDefault="00CF57EF" w:rsidP="00847F80">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847F80">
              <w:rPr>
                <w:rFonts w:ascii="Arial" w:eastAsia="Batang" w:hAnsi="Arial" w:cs="Arial"/>
                <w:b/>
                <w:bCs/>
                <w:color w:val="000000"/>
                <w:sz w:val="24"/>
                <w:szCs w:val="24"/>
                <w:lang w:val="en-GB" w:eastAsia="ko-KR"/>
              </w:rPr>
              <w:t>Contacts</w:t>
            </w:r>
            <w:r w:rsidRPr="00847F80">
              <w:rPr>
                <w:rFonts w:ascii="Arial" w:hAnsi="Arial" w:cs="Arial"/>
                <w:bCs/>
                <w:color w:val="000000"/>
                <w:sz w:val="24"/>
                <w:szCs w:val="24"/>
                <w:lang w:val="en-GB" w:eastAsia="zh-CN"/>
              </w:rPr>
              <w:t xml:space="preserve">: Klaus Moschner </w:t>
            </w:r>
            <w:r w:rsidRPr="00847F80">
              <w:rPr>
                <w:rFonts w:ascii="Arial" w:hAnsi="Arial" w:cs="Arial"/>
                <w:bCs/>
                <w:color w:val="000000"/>
                <w:szCs w:val="24"/>
                <w:lang w:val="en-GB" w:eastAsia="zh-CN"/>
              </w:rPr>
              <w:t>(</w:t>
            </w:r>
            <w:hyperlink r:id="rId8" w:history="1">
              <w:r w:rsidRPr="00F9462F">
                <w:rPr>
                  <w:rStyle w:val="Hyperlink"/>
                  <w:rFonts w:ascii="Arial" w:hAnsi="Arial" w:cs="Arial"/>
                  <w:bCs/>
                  <w:szCs w:val="24"/>
                  <w:lang w:val="en-GB" w:eastAsia="zh-CN"/>
                </w:rPr>
                <w:t>klaus.moschner@ngmn.org</w:t>
              </w:r>
            </w:hyperlink>
            <w:r w:rsidRPr="00847F80">
              <w:rPr>
                <w:rFonts w:ascii="Arial" w:hAnsi="Arial" w:cs="Arial"/>
                <w:bCs/>
                <w:color w:val="000000"/>
                <w:szCs w:val="24"/>
                <w:lang w:val="en-GB" w:eastAsia="zh-CN"/>
              </w:rPr>
              <w:t>)</w:t>
            </w:r>
            <w:r w:rsidRPr="00847F80">
              <w:rPr>
                <w:rFonts w:ascii="Arial" w:hAnsi="Arial" w:cs="Arial"/>
                <w:bCs/>
                <w:color w:val="000000"/>
                <w:sz w:val="24"/>
                <w:szCs w:val="24"/>
                <w:lang w:val="en-GB" w:eastAsia="zh-CN"/>
              </w:rPr>
              <w:t>,</w:t>
            </w:r>
            <w:r w:rsidR="00847F80">
              <w:rPr>
                <w:rFonts w:ascii="Arial" w:hAnsi="Arial" w:cs="Arial"/>
                <w:bCs/>
                <w:color w:val="000000"/>
                <w:sz w:val="24"/>
                <w:szCs w:val="24"/>
                <w:lang w:val="en-GB" w:eastAsia="zh-CN"/>
              </w:rPr>
              <w:t xml:space="preserve"> </w:t>
            </w:r>
            <w:proofErr w:type="spellStart"/>
            <w:r w:rsidR="00847F80" w:rsidRPr="00847F80">
              <w:rPr>
                <w:rFonts w:ascii="Arial" w:hAnsi="Arial" w:cs="Arial"/>
                <w:bCs/>
                <w:color w:val="000000"/>
                <w:sz w:val="24"/>
                <w:szCs w:val="24"/>
                <w:lang w:val="en-GB" w:eastAsia="zh-CN"/>
              </w:rPr>
              <w:t>Rémy</w:t>
            </w:r>
            <w:proofErr w:type="spellEnd"/>
            <w:r w:rsidR="00847F80" w:rsidRPr="00847F80">
              <w:rPr>
                <w:rFonts w:ascii="Arial" w:hAnsi="Arial" w:cs="Arial"/>
                <w:bCs/>
                <w:color w:val="000000"/>
                <w:sz w:val="24"/>
                <w:szCs w:val="24"/>
                <w:lang w:val="en-GB" w:eastAsia="zh-CN"/>
              </w:rPr>
              <w:t xml:space="preserve"> </w:t>
            </w:r>
            <w:proofErr w:type="spellStart"/>
            <w:r w:rsidR="00847F80" w:rsidRPr="00847F80">
              <w:rPr>
                <w:rFonts w:ascii="Arial" w:hAnsi="Arial" w:cs="Arial"/>
                <w:bCs/>
                <w:color w:val="000000"/>
                <w:sz w:val="24"/>
                <w:szCs w:val="24"/>
                <w:lang w:val="en-GB" w:eastAsia="zh-CN"/>
              </w:rPr>
              <w:t>Harel</w:t>
            </w:r>
            <w:proofErr w:type="spellEnd"/>
            <w:r w:rsidRPr="00847F80">
              <w:rPr>
                <w:rFonts w:ascii="Arial" w:hAnsi="Arial" w:cs="Arial"/>
                <w:bCs/>
                <w:color w:val="000000"/>
                <w:sz w:val="24"/>
                <w:szCs w:val="24"/>
                <w:lang w:val="en-GB" w:eastAsia="zh-CN"/>
              </w:rPr>
              <w:t xml:space="preserve"> </w:t>
            </w:r>
            <w:r w:rsidRPr="00847F80">
              <w:rPr>
                <w:rFonts w:ascii="Arial" w:hAnsi="Arial" w:cs="Arial"/>
                <w:bCs/>
                <w:color w:val="000000"/>
                <w:szCs w:val="24"/>
                <w:lang w:val="en-GB" w:eastAsia="zh-CN"/>
              </w:rPr>
              <w:t>(</w:t>
            </w:r>
            <w:hyperlink r:id="rId9" w:history="1">
              <w:r w:rsidR="00E30B03" w:rsidRPr="00F5052B">
                <w:rPr>
                  <w:rStyle w:val="Hyperlink"/>
                  <w:rFonts w:ascii="Arial" w:hAnsi="Arial" w:cs="Arial"/>
                  <w:bCs/>
                  <w:szCs w:val="24"/>
                  <w:lang w:val="en-GB" w:eastAsia="zh-CN"/>
                </w:rPr>
                <w:t>remy.harel@orange.com</w:t>
              </w:r>
            </w:hyperlink>
            <w:r w:rsidRPr="00847F80">
              <w:rPr>
                <w:rFonts w:ascii="Arial" w:hAnsi="Arial" w:cs="Arial"/>
                <w:bCs/>
                <w:color w:val="000000"/>
                <w:szCs w:val="24"/>
                <w:lang w:val="en-GB" w:eastAsia="zh-CN"/>
              </w:rPr>
              <w:t>)</w:t>
            </w:r>
            <w:r w:rsidR="00E30B03">
              <w:rPr>
                <w:rFonts w:ascii="Arial" w:hAnsi="Arial" w:cs="Arial"/>
                <w:bCs/>
                <w:color w:val="000000"/>
                <w:szCs w:val="24"/>
                <w:lang w:val="en-GB" w:eastAsia="zh-CN"/>
              </w:rPr>
              <w:t xml:space="preserve">, </w:t>
            </w:r>
            <w:r w:rsidR="00E30B03" w:rsidRPr="00F9462F">
              <w:rPr>
                <w:rFonts w:ascii="Arial" w:hAnsi="Arial" w:cs="Arial"/>
                <w:bCs/>
                <w:color w:val="000000"/>
                <w:sz w:val="24"/>
                <w:szCs w:val="24"/>
                <w:lang w:val="en-GB" w:eastAsia="zh-CN"/>
              </w:rPr>
              <w:t xml:space="preserve">Steve Babbage </w:t>
            </w:r>
            <w:r w:rsidR="00E30B03">
              <w:rPr>
                <w:rFonts w:ascii="Arial" w:hAnsi="Arial" w:cs="Arial"/>
                <w:bCs/>
                <w:color w:val="000000"/>
                <w:szCs w:val="24"/>
                <w:lang w:val="en-GB" w:eastAsia="zh-CN"/>
              </w:rPr>
              <w:t>(</w:t>
            </w:r>
            <w:hyperlink r:id="rId10" w:history="1">
              <w:r w:rsidR="00E30B03" w:rsidRPr="00F9462F">
                <w:rPr>
                  <w:rStyle w:val="Hyperlink"/>
                  <w:rFonts w:ascii="Arial" w:hAnsi="Arial" w:cs="Arial"/>
                  <w:bCs/>
                  <w:szCs w:val="24"/>
                  <w:lang w:val="en-GB" w:eastAsia="zh-CN"/>
                </w:rPr>
                <w:t>steve.babbage@vodafone.com</w:t>
              </w:r>
            </w:hyperlink>
            <w:r w:rsidR="00E30B03">
              <w:rPr>
                <w:rFonts w:ascii="Arial" w:hAnsi="Arial" w:cs="Arial"/>
                <w:bCs/>
                <w:color w:val="000000"/>
                <w:szCs w:val="24"/>
                <w:lang w:val="en-GB" w:eastAsia="zh-CN"/>
              </w:rPr>
              <w:t>)</w:t>
            </w:r>
          </w:p>
        </w:tc>
        <w:tc>
          <w:tcPr>
            <w:tcW w:w="7587" w:type="dxa"/>
          </w:tcPr>
          <w:p w:rsidR="00214FC1" w:rsidRPr="00847F80" w:rsidRDefault="00214FC1">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134C2C" w:rsidTr="00531CCF">
        <w:tc>
          <w:tcPr>
            <w:tcW w:w="9747" w:type="dxa"/>
            <w:tcBorders>
              <w:top w:val="nil"/>
            </w:tcBorders>
          </w:tcPr>
          <w:p w:rsidR="00214FC1" w:rsidRPr="00847F80"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847F80" w:rsidRDefault="00214FC1">
            <w:pPr>
              <w:autoSpaceDE w:val="0"/>
              <w:autoSpaceDN w:val="0"/>
              <w:adjustRightInd w:val="0"/>
              <w:rPr>
                <w:rFonts w:ascii="Arial" w:eastAsia="Batang" w:hAnsi="Arial" w:cs="Arial"/>
                <w:b/>
                <w:bCs/>
                <w:color w:val="000000"/>
                <w:sz w:val="24"/>
                <w:szCs w:val="24"/>
                <w:lang w:val="en-GB" w:eastAsia="ko-KR"/>
              </w:rPr>
            </w:pPr>
          </w:p>
        </w:tc>
      </w:tr>
      <w:tr w:rsidR="00214FC1" w:rsidRPr="00134C2C" w:rsidTr="00E505D5">
        <w:tc>
          <w:tcPr>
            <w:tcW w:w="9747" w:type="dxa"/>
          </w:tcPr>
          <w:p w:rsidR="00214FC1" w:rsidRPr="00847F80"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847F80" w:rsidRDefault="00214FC1">
            <w:pPr>
              <w:autoSpaceDE w:val="0"/>
              <w:autoSpaceDN w:val="0"/>
              <w:adjustRightInd w:val="0"/>
              <w:rPr>
                <w:rFonts w:ascii="Arial" w:eastAsia="Batang" w:hAnsi="Arial" w:cs="Arial"/>
                <w:b/>
                <w:bCs/>
                <w:color w:val="000000"/>
                <w:sz w:val="24"/>
                <w:szCs w:val="24"/>
                <w:lang w:val="en-GB" w:eastAsia="ko-KR"/>
              </w:rPr>
            </w:pPr>
          </w:p>
        </w:tc>
      </w:tr>
    </w:tbl>
    <w:p w:rsidR="00214FC1" w:rsidRPr="00847F80"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rsidR="00BC2890" w:rsidRPr="00EE351B" w:rsidRDefault="00BC2890" w:rsidP="00BC2890">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1. About the NGMN Alliance</w:t>
      </w:r>
    </w:p>
    <w:p w:rsidR="00BC2890" w:rsidRPr="00EE351B" w:rsidRDefault="00BC2890" w:rsidP="00BC2890">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1" w:history="1">
        <w:r w:rsidRPr="00211425">
          <w:rPr>
            <w:rStyle w:val="Hyperlink"/>
            <w:rFonts w:ascii="Arial" w:hAnsi="Arial" w:cs="Arial"/>
            <w:sz w:val="24"/>
            <w:szCs w:val="24"/>
            <w:lang w:val="en-GB"/>
          </w:rPr>
          <w:t>www.ngmn.org</w:t>
        </w:r>
      </w:hyperlink>
      <w:r>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BC2890" w:rsidRPr="00EE351B" w:rsidRDefault="00BC2890" w:rsidP="00BC2890">
      <w:pPr>
        <w:autoSpaceDE w:val="0"/>
        <w:autoSpaceDN w:val="0"/>
        <w:adjustRightInd w:val="0"/>
        <w:outlineLvl w:val="0"/>
        <w:rPr>
          <w:rFonts w:ascii="Arial" w:eastAsia="Batang" w:hAnsi="Arial" w:cs="Arial"/>
          <w:b/>
          <w:bCs/>
          <w:color w:val="000000"/>
          <w:sz w:val="24"/>
          <w:szCs w:val="24"/>
          <w:lang w:val="en-GB" w:eastAsia="ko-KR"/>
        </w:rPr>
      </w:pPr>
    </w:p>
    <w:p w:rsidR="00BC2890" w:rsidRPr="00EE351B" w:rsidRDefault="00BC2890" w:rsidP="00BC2890">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Pr>
          <w:rFonts w:ascii="Arial" w:eastAsia="Batang" w:hAnsi="Arial" w:cs="Arial"/>
          <w:b/>
          <w:bCs/>
          <w:color w:val="000000"/>
          <w:sz w:val="24"/>
          <w:szCs w:val="24"/>
          <w:lang w:val="en-GB" w:eastAsia="ko-KR"/>
        </w:rPr>
        <w:t xml:space="preserve">NGMN 5G Work-Programme, </w:t>
      </w:r>
      <w:r w:rsidRPr="00C93E53">
        <w:rPr>
          <w:rFonts w:ascii="Arial" w:eastAsia="Batang" w:hAnsi="Arial" w:cs="Arial"/>
          <w:b/>
          <w:bCs/>
          <w:color w:val="000000"/>
          <w:sz w:val="24"/>
          <w:szCs w:val="24"/>
          <w:lang w:val="en-GB" w:eastAsia="ko-KR"/>
        </w:rPr>
        <w:t>Requirements and Architecture</w:t>
      </w:r>
      <w:r>
        <w:rPr>
          <w:rFonts w:ascii="Arial" w:eastAsia="Batang" w:hAnsi="Arial" w:cs="Arial"/>
          <w:b/>
          <w:bCs/>
          <w:color w:val="000000"/>
          <w:sz w:val="24"/>
          <w:szCs w:val="24"/>
          <w:lang w:val="en-GB" w:eastAsia="ko-KR"/>
        </w:rPr>
        <w:t xml:space="preserve"> (</w:t>
      </w:r>
      <w:r>
        <w:rPr>
          <w:rFonts w:ascii="Arial" w:hAnsi="Arial" w:cs="Arial" w:hint="eastAsia"/>
          <w:b/>
          <w:bCs/>
          <w:color w:val="000000"/>
          <w:sz w:val="24"/>
          <w:szCs w:val="24"/>
          <w:lang w:val="en-GB" w:eastAsia="zh-CN"/>
        </w:rPr>
        <w:t>P1</w:t>
      </w:r>
      <w:r>
        <w:rPr>
          <w:rFonts w:ascii="Arial" w:eastAsia="Batang" w:hAnsi="Arial" w:cs="Arial"/>
          <w:b/>
          <w:bCs/>
          <w:color w:val="000000"/>
          <w:sz w:val="24"/>
          <w:szCs w:val="24"/>
          <w:lang w:val="en-GB" w:eastAsia="ko-KR"/>
        </w:rPr>
        <w:t>)</w:t>
      </w:r>
    </w:p>
    <w:p w:rsidR="00BC2890" w:rsidRDefault="00BC2890" w:rsidP="00BC2890">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In February 2015</w:t>
      </w:r>
      <w:r w:rsidRPr="00C1321D">
        <w:rPr>
          <w:rFonts w:ascii="Arial" w:eastAsia="Batang" w:hAnsi="Arial" w:cs="Arial"/>
          <w:color w:val="000000"/>
          <w:sz w:val="24"/>
          <w:szCs w:val="24"/>
          <w:lang w:val="en-GB" w:eastAsia="ko-KR"/>
        </w:rPr>
        <w:t xml:space="preserve"> the NGMN Alliance published its 5G White Paper</w:t>
      </w:r>
      <w:r w:rsidRPr="00E910C6">
        <w:rPr>
          <w:rFonts w:ascii="Arial" w:eastAsia="Batang" w:hAnsi="Arial" w:cs="Arial"/>
          <w:color w:val="000000"/>
          <w:sz w:val="24"/>
          <w:szCs w:val="24"/>
          <w:lang w:val="en-GB" w:eastAsia="ko-KR"/>
        </w:rPr>
        <w:t xml:space="preserve"> </w:t>
      </w:r>
      <w:r w:rsidRPr="00C1321D">
        <w:rPr>
          <w:rFonts w:ascii="Arial" w:eastAsia="Batang" w:hAnsi="Arial" w:cs="Arial"/>
          <w:color w:val="000000"/>
          <w:sz w:val="24"/>
          <w:szCs w:val="24"/>
          <w:lang w:val="en-GB" w:eastAsia="ko-KR"/>
        </w:rPr>
        <w:t>providing consolidated 5G operator requirements. In June</w:t>
      </w:r>
      <w:r>
        <w:rPr>
          <w:rFonts w:ascii="Arial" w:eastAsia="Batang" w:hAnsi="Arial" w:cs="Arial"/>
          <w:color w:val="000000"/>
          <w:sz w:val="24"/>
          <w:szCs w:val="24"/>
          <w:lang w:val="en-GB" w:eastAsia="ko-KR"/>
        </w:rPr>
        <w:t xml:space="preserve"> 2016</w:t>
      </w:r>
      <w:r w:rsidRPr="00C1321D">
        <w:rPr>
          <w:rFonts w:ascii="Arial" w:eastAsia="Batang" w:hAnsi="Arial" w:cs="Arial"/>
          <w:color w:val="000000"/>
          <w:sz w:val="24"/>
          <w:szCs w:val="24"/>
          <w:lang w:val="en-GB" w:eastAsia="ko-KR"/>
        </w:rPr>
        <w:t xml:space="preserve"> NGMN launched </w:t>
      </w:r>
      <w:r>
        <w:rPr>
          <w:rFonts w:ascii="Arial" w:eastAsia="Batang" w:hAnsi="Arial" w:cs="Arial"/>
          <w:color w:val="000000"/>
          <w:sz w:val="24"/>
          <w:szCs w:val="24"/>
          <w:lang w:val="en-GB" w:eastAsia="ko-KR"/>
        </w:rPr>
        <w:t>the second phase of its</w:t>
      </w:r>
      <w:r w:rsidRPr="00C1321D">
        <w:rPr>
          <w:rFonts w:ascii="Arial" w:eastAsia="Batang" w:hAnsi="Arial" w:cs="Arial"/>
          <w:color w:val="000000"/>
          <w:sz w:val="24"/>
          <w:szCs w:val="24"/>
          <w:lang w:val="en-GB" w:eastAsia="ko-KR"/>
        </w:rPr>
        <w:t xml:space="preserve"> 5G-focused work-programme that </w:t>
      </w:r>
      <w:r>
        <w:rPr>
          <w:rFonts w:ascii="Arial" w:eastAsia="Batang" w:hAnsi="Arial" w:cs="Arial"/>
          <w:color w:val="000000"/>
          <w:sz w:val="24"/>
          <w:szCs w:val="24"/>
          <w:lang w:val="en-GB" w:eastAsia="ko-KR"/>
        </w:rPr>
        <w:t>is building</w:t>
      </w:r>
      <w:r w:rsidRPr="00C1321D">
        <w:rPr>
          <w:rFonts w:ascii="Arial" w:eastAsia="Batang" w:hAnsi="Arial" w:cs="Arial"/>
          <w:color w:val="000000"/>
          <w:sz w:val="24"/>
          <w:szCs w:val="24"/>
          <w:lang w:val="en-GB" w:eastAsia="ko-KR"/>
        </w:rPr>
        <w:t xml:space="preserve"> on and </w:t>
      </w:r>
      <w:r>
        <w:rPr>
          <w:rFonts w:ascii="Arial" w:eastAsia="Batang" w:hAnsi="Arial" w:cs="Arial"/>
          <w:color w:val="000000"/>
          <w:sz w:val="24"/>
          <w:szCs w:val="24"/>
          <w:lang w:val="en-GB" w:eastAsia="ko-KR"/>
        </w:rPr>
        <w:t>developing end-to-end architecture principles from the 5G White Paper and the first phase of work in project P1, with the intention of deriving an end-to-end architecture framework which can support the standardisation and subs</w:t>
      </w:r>
      <w:r w:rsidRPr="00C1321D">
        <w:rPr>
          <w:rFonts w:ascii="Arial" w:eastAsia="Batang" w:hAnsi="Arial" w:cs="Arial"/>
          <w:color w:val="000000"/>
          <w:sz w:val="24"/>
          <w:szCs w:val="24"/>
          <w:lang w:val="en-GB" w:eastAsia="ko-KR"/>
        </w:rPr>
        <w:t xml:space="preserve">equent availability of 5G for 2020 and beyond. </w:t>
      </w:r>
    </w:p>
    <w:p w:rsidR="00BC2890" w:rsidRDefault="00BC2890" w:rsidP="00BC2890">
      <w:pPr>
        <w:autoSpaceDE w:val="0"/>
        <w:autoSpaceDN w:val="0"/>
        <w:adjustRightInd w:val="0"/>
        <w:outlineLvl w:val="0"/>
        <w:rPr>
          <w:rFonts w:ascii="Arial" w:eastAsia="Batang" w:hAnsi="Arial" w:cs="Arial"/>
          <w:b/>
          <w:bCs/>
          <w:sz w:val="24"/>
          <w:szCs w:val="24"/>
          <w:lang w:val="en-GB" w:eastAsia="ko-KR"/>
        </w:rPr>
      </w:pPr>
    </w:p>
    <w:p w:rsidR="00BC2890" w:rsidRPr="00EE351B" w:rsidRDefault="00BC2890" w:rsidP="00BC2890">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t>3</w:t>
      </w:r>
      <w:r w:rsidRPr="00EE351B">
        <w:rPr>
          <w:rFonts w:ascii="Arial" w:eastAsia="Batang" w:hAnsi="Arial" w:cs="Arial"/>
          <w:b/>
          <w:bCs/>
          <w:sz w:val="24"/>
          <w:szCs w:val="24"/>
          <w:lang w:val="en-GB" w:eastAsia="ko-KR"/>
        </w:rPr>
        <w:t>. Intention of the LS and required actions</w:t>
      </w:r>
    </w:p>
    <w:p w:rsidR="00B92044" w:rsidRDefault="00541771" w:rsidP="00B92044">
      <w:pPr>
        <w:rPr>
          <w:rFonts w:ascii="Arial" w:hAnsi="Arial" w:cs="Arial"/>
          <w:bCs/>
          <w:sz w:val="24"/>
          <w:szCs w:val="24"/>
          <w:lang w:val="en-GB" w:eastAsia="zh-CN"/>
        </w:rPr>
      </w:pPr>
      <w:r w:rsidRPr="00541771">
        <w:rPr>
          <w:rFonts w:ascii="Arial" w:hAnsi="Arial" w:cs="Arial"/>
          <w:bCs/>
          <w:sz w:val="24"/>
          <w:szCs w:val="24"/>
          <w:lang w:val="en-GB" w:eastAsia="zh-CN"/>
        </w:rPr>
        <w:t>The purpos</w:t>
      </w:r>
      <w:r>
        <w:rPr>
          <w:rFonts w:ascii="Arial" w:hAnsi="Arial" w:cs="Arial"/>
          <w:bCs/>
          <w:sz w:val="24"/>
          <w:szCs w:val="24"/>
          <w:lang w:val="en-GB" w:eastAsia="zh-CN"/>
        </w:rPr>
        <w:t>e of the NGMN 5G security group</w:t>
      </w:r>
      <w:r w:rsidRPr="00541771">
        <w:rPr>
          <w:rFonts w:ascii="Arial" w:hAnsi="Arial" w:cs="Arial"/>
          <w:bCs/>
          <w:sz w:val="24"/>
          <w:szCs w:val="24"/>
          <w:lang w:val="en-GB" w:eastAsia="zh-CN"/>
        </w:rPr>
        <w:t xml:space="preserve"> is to identify new threats and security issues that may arise with 5G. The </w:t>
      </w:r>
      <w:r>
        <w:rPr>
          <w:rFonts w:ascii="Arial" w:hAnsi="Arial" w:cs="Arial"/>
          <w:bCs/>
          <w:sz w:val="24"/>
          <w:szCs w:val="24"/>
          <w:lang w:val="en-GB" w:eastAsia="zh-CN"/>
        </w:rPr>
        <w:t>attached</w:t>
      </w:r>
      <w:r w:rsidRPr="00541771">
        <w:rPr>
          <w:rFonts w:ascii="Arial" w:hAnsi="Arial" w:cs="Arial"/>
          <w:bCs/>
          <w:sz w:val="24"/>
          <w:szCs w:val="24"/>
          <w:lang w:val="en-GB" w:eastAsia="zh-CN"/>
        </w:rPr>
        <w:t xml:space="preserve"> document focuses on Mobile Edge Computing, Low Latency and Consistent User Experience. Mobile Edge Computing and Low Latency allow providing new type </w:t>
      </w:r>
      <w:r w:rsidR="00E30B03">
        <w:rPr>
          <w:rFonts w:ascii="Arial" w:hAnsi="Arial" w:cs="Arial"/>
          <w:bCs/>
          <w:sz w:val="24"/>
          <w:szCs w:val="24"/>
          <w:lang w:val="en-GB" w:eastAsia="zh-CN"/>
        </w:rPr>
        <w:t xml:space="preserve">of </w:t>
      </w:r>
      <w:r w:rsidRPr="00541771">
        <w:rPr>
          <w:rFonts w:ascii="Arial" w:hAnsi="Arial" w:cs="Arial"/>
          <w:bCs/>
          <w:sz w:val="24"/>
          <w:szCs w:val="24"/>
          <w:lang w:val="en-GB" w:eastAsia="zh-CN"/>
        </w:rPr>
        <w:t xml:space="preserve">services. The NGMN 5G </w:t>
      </w:r>
      <w:r>
        <w:rPr>
          <w:rFonts w:ascii="Arial" w:hAnsi="Arial" w:cs="Arial"/>
          <w:bCs/>
          <w:sz w:val="24"/>
          <w:szCs w:val="24"/>
          <w:lang w:val="en-GB" w:eastAsia="zh-CN"/>
        </w:rPr>
        <w:t>security</w:t>
      </w:r>
      <w:r w:rsidRPr="00541771">
        <w:rPr>
          <w:rFonts w:ascii="Arial" w:hAnsi="Arial" w:cs="Arial"/>
          <w:bCs/>
          <w:sz w:val="24"/>
          <w:szCs w:val="24"/>
          <w:lang w:val="en-GB" w:eastAsia="zh-CN"/>
        </w:rPr>
        <w:t xml:space="preserve"> group studied the security threats, </w:t>
      </w:r>
      <w:r w:rsidRPr="00541771">
        <w:rPr>
          <w:rFonts w:ascii="Arial" w:hAnsi="Arial" w:cs="Arial"/>
          <w:bCs/>
          <w:sz w:val="24"/>
          <w:szCs w:val="24"/>
          <w:lang w:val="en-GB" w:eastAsia="zh-CN"/>
        </w:rPr>
        <w:lastRenderedPageBreak/>
        <w:t>frauds</w:t>
      </w:r>
      <w:r w:rsidR="00BF2814">
        <w:rPr>
          <w:rFonts w:ascii="Arial" w:hAnsi="Arial" w:cs="Arial"/>
          <w:bCs/>
          <w:sz w:val="24"/>
          <w:szCs w:val="24"/>
          <w:lang w:val="en-GB" w:eastAsia="zh-CN"/>
        </w:rPr>
        <w:t>,</w:t>
      </w:r>
      <w:r w:rsidRPr="00541771">
        <w:rPr>
          <w:rFonts w:ascii="Arial" w:hAnsi="Arial" w:cs="Arial"/>
          <w:bCs/>
          <w:sz w:val="24"/>
          <w:szCs w:val="24"/>
          <w:lang w:val="en-GB" w:eastAsia="zh-CN"/>
        </w:rPr>
        <w:t xml:space="preserve"> vulnerabilities </w:t>
      </w:r>
      <w:r w:rsidR="00BF2814">
        <w:rPr>
          <w:rFonts w:ascii="Arial" w:hAnsi="Arial" w:cs="Arial"/>
          <w:bCs/>
          <w:sz w:val="24"/>
          <w:szCs w:val="24"/>
          <w:lang w:val="en-GB" w:eastAsia="zh-CN"/>
        </w:rPr>
        <w:t xml:space="preserve">and challenges </w:t>
      </w:r>
      <w:r w:rsidRPr="00541771">
        <w:rPr>
          <w:rFonts w:ascii="Arial" w:hAnsi="Arial" w:cs="Arial"/>
          <w:bCs/>
          <w:sz w:val="24"/>
          <w:szCs w:val="24"/>
          <w:lang w:val="en-GB" w:eastAsia="zh-CN"/>
        </w:rPr>
        <w:t>that such concepts could introduce in 5G and provide</w:t>
      </w:r>
      <w:r w:rsidR="00BF2814">
        <w:rPr>
          <w:rFonts w:ascii="Arial" w:hAnsi="Arial" w:cs="Arial"/>
          <w:bCs/>
          <w:sz w:val="24"/>
          <w:szCs w:val="24"/>
          <w:lang w:val="en-GB" w:eastAsia="zh-CN"/>
        </w:rPr>
        <w:t>d</w:t>
      </w:r>
      <w:r w:rsidRPr="00541771">
        <w:rPr>
          <w:rFonts w:ascii="Arial" w:hAnsi="Arial" w:cs="Arial"/>
          <w:bCs/>
          <w:sz w:val="24"/>
          <w:szCs w:val="24"/>
          <w:lang w:val="en-GB" w:eastAsia="zh-CN"/>
        </w:rPr>
        <w:t xml:space="preserve"> security recommendations to mitigate them.</w:t>
      </w:r>
    </w:p>
    <w:p w:rsidR="00B92044" w:rsidRDefault="00B92044" w:rsidP="00B92044">
      <w:pPr>
        <w:rPr>
          <w:rFonts w:ascii="Arial" w:hAnsi="Arial" w:cs="Arial"/>
          <w:bCs/>
          <w:sz w:val="24"/>
          <w:szCs w:val="24"/>
          <w:lang w:val="en-GB" w:eastAsia="zh-CN"/>
        </w:rPr>
      </w:pPr>
    </w:p>
    <w:p w:rsidR="00847F80" w:rsidRPr="00DD2AFF" w:rsidRDefault="00B92044" w:rsidP="00B92044">
      <w:pPr>
        <w:rPr>
          <w:rFonts w:ascii="Arial" w:hAnsi="Arial" w:cs="Arial"/>
          <w:bCs/>
          <w:sz w:val="24"/>
          <w:szCs w:val="24"/>
          <w:lang w:val="en-GB" w:eastAsia="zh-CN"/>
        </w:rPr>
      </w:pPr>
      <w:r>
        <w:rPr>
          <w:rFonts w:ascii="Arial" w:hAnsi="Arial" w:cs="Arial"/>
          <w:bCs/>
          <w:sz w:val="24"/>
          <w:szCs w:val="24"/>
          <w:lang w:val="en-GB" w:eastAsia="zh-CN"/>
        </w:rPr>
        <w:t xml:space="preserve">We would like to </w:t>
      </w:r>
      <w:r>
        <w:rPr>
          <w:rFonts w:ascii="Arial" w:hAnsi="Arial" w:cs="Arial" w:hint="eastAsia"/>
          <w:bCs/>
          <w:sz w:val="24"/>
          <w:szCs w:val="24"/>
          <w:lang w:val="en-GB" w:eastAsia="zh-CN"/>
        </w:rPr>
        <w:t>ask</w:t>
      </w:r>
      <w:r w:rsidR="00541771">
        <w:rPr>
          <w:rFonts w:ascii="Arial" w:hAnsi="Arial" w:cs="Arial"/>
          <w:bCs/>
          <w:sz w:val="24"/>
          <w:szCs w:val="24"/>
          <w:lang w:val="en-GB" w:eastAsia="zh-CN"/>
        </w:rPr>
        <w:t xml:space="preserve"> 3GPP SA3 and</w:t>
      </w:r>
      <w:r>
        <w:rPr>
          <w:rFonts w:ascii="Arial" w:hAnsi="Arial" w:cs="Arial" w:hint="eastAsia"/>
          <w:bCs/>
          <w:sz w:val="24"/>
          <w:szCs w:val="24"/>
          <w:lang w:val="en-GB" w:eastAsia="zh-CN"/>
        </w:rPr>
        <w:t xml:space="preserve"> </w:t>
      </w:r>
      <w:r w:rsidR="00847F80">
        <w:rPr>
          <w:rFonts w:ascii="Arial" w:hAnsi="Arial" w:cs="Arial"/>
          <w:bCs/>
          <w:sz w:val="24"/>
          <w:szCs w:val="24"/>
          <w:lang w:val="en-GB" w:eastAsia="zh-CN"/>
        </w:rPr>
        <w:t xml:space="preserve">ETSI </w:t>
      </w:r>
      <w:r w:rsidR="00541771">
        <w:rPr>
          <w:rFonts w:ascii="Arial" w:hAnsi="Arial" w:cs="Arial"/>
          <w:bCs/>
          <w:sz w:val="24"/>
          <w:szCs w:val="24"/>
          <w:lang w:val="en-GB" w:eastAsia="zh-CN"/>
        </w:rPr>
        <w:t>MEC</w:t>
      </w:r>
      <w:r w:rsidR="00847F80" w:rsidRPr="00DD2AFF">
        <w:rPr>
          <w:rFonts w:ascii="Arial" w:hAnsi="Arial" w:cs="Arial"/>
          <w:bCs/>
          <w:sz w:val="24"/>
          <w:szCs w:val="24"/>
          <w:lang w:val="en-GB" w:eastAsia="zh-CN"/>
        </w:rPr>
        <w:t xml:space="preserve"> </w:t>
      </w:r>
      <w:r w:rsidRPr="00DD2AFF">
        <w:rPr>
          <w:rFonts w:ascii="Arial" w:hAnsi="Arial" w:cs="Arial" w:hint="eastAsia"/>
          <w:bCs/>
          <w:sz w:val="24"/>
          <w:szCs w:val="24"/>
          <w:lang w:val="en-GB" w:eastAsia="zh-CN"/>
        </w:rPr>
        <w:t xml:space="preserve">to consider </w:t>
      </w:r>
      <w:r w:rsidR="00847F80" w:rsidRPr="00DD2AFF">
        <w:rPr>
          <w:rFonts w:ascii="Arial" w:hAnsi="Arial" w:cs="Arial"/>
          <w:bCs/>
          <w:sz w:val="24"/>
          <w:szCs w:val="24"/>
          <w:lang w:val="en-GB" w:eastAsia="zh-CN"/>
        </w:rPr>
        <w:t xml:space="preserve">the attached document </w:t>
      </w:r>
      <w:r w:rsidRPr="00DD2AFF">
        <w:rPr>
          <w:rFonts w:ascii="Arial" w:hAnsi="Arial" w:cs="Arial"/>
          <w:bCs/>
          <w:sz w:val="24"/>
          <w:szCs w:val="24"/>
          <w:lang w:val="en-GB" w:eastAsia="zh-CN"/>
        </w:rPr>
        <w:t>as an input to</w:t>
      </w:r>
      <w:r w:rsidR="00806D7B" w:rsidRPr="00DD2AFF">
        <w:rPr>
          <w:rFonts w:ascii="Arial" w:hAnsi="Arial" w:cs="Arial"/>
          <w:bCs/>
          <w:sz w:val="24"/>
          <w:szCs w:val="24"/>
          <w:lang w:val="en-GB" w:eastAsia="zh-CN"/>
        </w:rPr>
        <w:t xml:space="preserve"> your work on 5G. The NGMN 5G security group</w:t>
      </w:r>
      <w:r w:rsidR="00847F80" w:rsidRPr="00DD2AFF">
        <w:rPr>
          <w:rFonts w:ascii="Arial" w:hAnsi="Arial" w:cs="Arial"/>
          <w:bCs/>
          <w:sz w:val="24"/>
          <w:szCs w:val="24"/>
          <w:lang w:val="en-GB" w:eastAsia="zh-CN"/>
        </w:rPr>
        <w:t xml:space="preserve"> </w:t>
      </w:r>
      <w:r w:rsidR="00806D7B" w:rsidRPr="00DD2AFF">
        <w:rPr>
          <w:rFonts w:ascii="Arial" w:hAnsi="Arial" w:cs="Arial"/>
          <w:bCs/>
          <w:sz w:val="24"/>
          <w:szCs w:val="24"/>
          <w:lang w:val="en-GB" w:eastAsia="zh-CN"/>
        </w:rPr>
        <w:t>has identified 1</w:t>
      </w:r>
      <w:r w:rsidR="00F9462F">
        <w:rPr>
          <w:rFonts w:ascii="Arial" w:hAnsi="Arial" w:cs="Arial"/>
          <w:bCs/>
          <w:sz w:val="24"/>
          <w:szCs w:val="24"/>
          <w:lang w:val="en-GB" w:eastAsia="zh-CN"/>
        </w:rPr>
        <w:t>7</w:t>
      </w:r>
      <w:r w:rsidR="00806D7B" w:rsidRPr="00DD2AFF">
        <w:rPr>
          <w:rFonts w:ascii="Arial" w:hAnsi="Arial" w:cs="Arial"/>
          <w:bCs/>
          <w:sz w:val="24"/>
          <w:szCs w:val="24"/>
          <w:lang w:val="en-GB" w:eastAsia="zh-CN"/>
        </w:rPr>
        <w:t xml:space="preserve"> possible threats and described those through </w:t>
      </w:r>
      <w:r w:rsidR="00F9462F" w:rsidRPr="00DD2AFF">
        <w:rPr>
          <w:rFonts w:ascii="Arial" w:hAnsi="Arial" w:cs="Arial"/>
          <w:bCs/>
          <w:sz w:val="24"/>
          <w:szCs w:val="24"/>
          <w:lang w:val="en-GB" w:eastAsia="zh-CN"/>
        </w:rPr>
        <w:t>1</w:t>
      </w:r>
      <w:r w:rsidR="00F9462F">
        <w:rPr>
          <w:rFonts w:ascii="Arial" w:hAnsi="Arial" w:cs="Arial"/>
          <w:bCs/>
          <w:sz w:val="24"/>
          <w:szCs w:val="24"/>
          <w:lang w:val="en-GB" w:eastAsia="zh-CN"/>
        </w:rPr>
        <w:t xml:space="preserve">7 </w:t>
      </w:r>
      <w:r w:rsidR="00806D7B" w:rsidRPr="00DD2AFF">
        <w:rPr>
          <w:rFonts w:ascii="Arial" w:hAnsi="Arial" w:cs="Arial"/>
          <w:bCs/>
          <w:sz w:val="24"/>
          <w:szCs w:val="24"/>
          <w:lang w:val="en-GB" w:eastAsia="zh-CN"/>
        </w:rPr>
        <w:t xml:space="preserve">key issues. Each of these key issues contains a </w:t>
      </w:r>
      <w:r w:rsidR="00806D7B" w:rsidRPr="00DD2AFF">
        <w:rPr>
          <w:rFonts w:ascii="Arial" w:hAnsi="Arial" w:cs="Arial"/>
          <w:bCs/>
          <w:i/>
          <w:sz w:val="24"/>
          <w:szCs w:val="24"/>
          <w:lang w:val="en-GB" w:eastAsia="zh-CN"/>
        </w:rPr>
        <w:t>description</w:t>
      </w:r>
      <w:r w:rsidR="00806D7B" w:rsidRPr="00DD2AFF">
        <w:rPr>
          <w:rFonts w:ascii="Arial" w:hAnsi="Arial" w:cs="Arial"/>
          <w:bCs/>
          <w:sz w:val="24"/>
          <w:szCs w:val="24"/>
          <w:lang w:val="en-GB" w:eastAsia="zh-CN"/>
        </w:rPr>
        <w:t xml:space="preserve"> section that explains the problem and why it could have </w:t>
      </w:r>
      <w:r w:rsidR="001D2DC3" w:rsidRPr="00DD2AFF">
        <w:rPr>
          <w:rFonts w:ascii="Arial" w:hAnsi="Arial" w:cs="Arial"/>
          <w:bCs/>
          <w:sz w:val="24"/>
          <w:szCs w:val="24"/>
          <w:lang w:val="en-GB" w:eastAsia="zh-CN"/>
        </w:rPr>
        <w:t>an</w:t>
      </w:r>
      <w:r w:rsidR="00806D7B" w:rsidRPr="00DD2AFF">
        <w:rPr>
          <w:rFonts w:ascii="Arial" w:hAnsi="Arial" w:cs="Arial"/>
          <w:bCs/>
          <w:sz w:val="24"/>
          <w:szCs w:val="24"/>
          <w:lang w:val="en-GB" w:eastAsia="zh-CN"/>
        </w:rPr>
        <w:t xml:space="preserve"> impact in 5G. Thus, a </w:t>
      </w:r>
      <w:r w:rsidR="00806D7B" w:rsidRPr="00DD2AFF">
        <w:rPr>
          <w:rFonts w:ascii="Arial" w:hAnsi="Arial" w:cs="Arial"/>
          <w:bCs/>
          <w:i/>
          <w:sz w:val="24"/>
          <w:szCs w:val="24"/>
          <w:lang w:val="en-GB" w:eastAsia="zh-CN"/>
        </w:rPr>
        <w:t>recommendation</w:t>
      </w:r>
      <w:r w:rsidR="00806D7B" w:rsidRPr="00DD2AFF">
        <w:rPr>
          <w:rFonts w:ascii="Arial" w:hAnsi="Arial" w:cs="Arial"/>
          <w:bCs/>
          <w:sz w:val="24"/>
          <w:szCs w:val="24"/>
          <w:lang w:val="en-GB" w:eastAsia="zh-CN"/>
        </w:rPr>
        <w:t xml:space="preserve"> section describes for each key issue a solution to address the problem</w:t>
      </w:r>
      <w:r w:rsidRPr="00DD2AFF">
        <w:rPr>
          <w:rFonts w:ascii="Arial" w:hAnsi="Arial" w:cs="Arial"/>
          <w:bCs/>
          <w:sz w:val="24"/>
          <w:szCs w:val="24"/>
          <w:lang w:val="en-GB" w:eastAsia="zh-CN"/>
        </w:rPr>
        <w:t xml:space="preserve">. </w:t>
      </w:r>
      <w:r w:rsidR="00847F80" w:rsidRPr="00DD2AFF">
        <w:rPr>
          <w:rFonts w:ascii="Arial" w:hAnsi="Arial" w:cs="Arial"/>
          <w:bCs/>
          <w:sz w:val="24"/>
          <w:szCs w:val="24"/>
          <w:lang w:val="en-GB" w:eastAsia="zh-CN"/>
        </w:rPr>
        <w:t xml:space="preserve">We kindly ask </w:t>
      </w:r>
      <w:r w:rsidR="00541771">
        <w:rPr>
          <w:rFonts w:ascii="Arial" w:hAnsi="Arial" w:cs="Arial"/>
          <w:bCs/>
          <w:sz w:val="24"/>
          <w:szCs w:val="24"/>
          <w:lang w:val="en-GB" w:eastAsia="zh-CN"/>
        </w:rPr>
        <w:t xml:space="preserve">3GPP SA3 and </w:t>
      </w:r>
      <w:r w:rsidR="00847F80" w:rsidRPr="00DD2AFF">
        <w:rPr>
          <w:rFonts w:ascii="Arial" w:hAnsi="Arial" w:cs="Arial"/>
          <w:bCs/>
          <w:sz w:val="24"/>
          <w:szCs w:val="24"/>
          <w:lang w:val="en-GB" w:eastAsia="zh-CN"/>
        </w:rPr>
        <w:t xml:space="preserve">ETSI </w:t>
      </w:r>
      <w:r w:rsidR="00541771">
        <w:rPr>
          <w:rFonts w:ascii="Arial" w:hAnsi="Arial" w:cs="Arial"/>
          <w:bCs/>
          <w:sz w:val="24"/>
          <w:szCs w:val="24"/>
          <w:lang w:val="en-GB" w:eastAsia="zh-CN"/>
        </w:rPr>
        <w:t>MEC</w:t>
      </w:r>
      <w:r w:rsidR="00847F80" w:rsidRPr="00DD2AFF">
        <w:rPr>
          <w:rFonts w:ascii="Arial" w:hAnsi="Arial" w:cs="Arial"/>
          <w:bCs/>
          <w:sz w:val="24"/>
          <w:szCs w:val="24"/>
          <w:lang w:val="en-GB" w:eastAsia="zh-CN"/>
        </w:rPr>
        <w:t xml:space="preserve"> to review the document and provide feedback and considerations.</w:t>
      </w:r>
    </w:p>
    <w:p w:rsidR="00847F80" w:rsidRDefault="00847F80" w:rsidP="00B92044">
      <w:pPr>
        <w:rPr>
          <w:rFonts w:ascii="Arial" w:hAnsi="Arial" w:cs="Arial"/>
          <w:bCs/>
          <w:sz w:val="24"/>
          <w:szCs w:val="24"/>
          <w:lang w:val="en-GB" w:eastAsia="zh-CN"/>
        </w:rPr>
      </w:pPr>
    </w:p>
    <w:p w:rsidR="00B92044" w:rsidRDefault="00B92044" w:rsidP="00B92044">
      <w:pPr>
        <w:rPr>
          <w:rFonts w:ascii="Arial" w:hAnsi="Arial" w:cs="Arial"/>
          <w:bCs/>
          <w:sz w:val="24"/>
          <w:szCs w:val="24"/>
          <w:lang w:val="en-GB" w:eastAsia="zh-CN"/>
        </w:rPr>
      </w:pPr>
      <w:r w:rsidRPr="007D3829">
        <w:rPr>
          <w:rFonts w:ascii="Arial" w:hAnsi="Arial" w:cs="Arial"/>
          <w:bCs/>
          <w:sz w:val="24"/>
          <w:szCs w:val="24"/>
          <w:lang w:val="en-GB" w:eastAsia="zh-CN"/>
        </w:rPr>
        <w:t xml:space="preserve">In addition, we would like to inform </w:t>
      </w:r>
      <w:r w:rsidR="00541771">
        <w:rPr>
          <w:rFonts w:ascii="Arial" w:hAnsi="Arial" w:cs="Arial"/>
          <w:bCs/>
          <w:sz w:val="24"/>
          <w:szCs w:val="24"/>
          <w:lang w:val="en-GB" w:eastAsia="zh-CN"/>
        </w:rPr>
        <w:t>3GPP SA2 and ETSI MEC</w:t>
      </w:r>
      <w:r w:rsidR="00847F80">
        <w:rPr>
          <w:rFonts w:ascii="Arial" w:hAnsi="Arial" w:cs="Arial"/>
          <w:bCs/>
          <w:sz w:val="24"/>
          <w:szCs w:val="24"/>
          <w:lang w:val="en-GB" w:eastAsia="zh-CN"/>
        </w:rPr>
        <w:t xml:space="preserve"> </w:t>
      </w:r>
      <w:r w:rsidRPr="007D3829">
        <w:rPr>
          <w:rFonts w:ascii="Arial" w:hAnsi="Arial" w:cs="Arial"/>
          <w:bCs/>
          <w:sz w:val="24"/>
          <w:szCs w:val="24"/>
          <w:lang w:val="en-GB" w:eastAsia="zh-CN"/>
        </w:rPr>
        <w:t xml:space="preserve">that it is our intention to keep </w:t>
      </w:r>
      <w:r w:rsidR="00541771">
        <w:rPr>
          <w:rFonts w:ascii="Arial" w:hAnsi="Arial" w:cs="Arial"/>
          <w:bCs/>
          <w:sz w:val="24"/>
          <w:szCs w:val="24"/>
          <w:lang w:val="en-GB" w:eastAsia="zh-CN"/>
        </w:rPr>
        <w:t xml:space="preserve">you </w:t>
      </w:r>
      <w:r w:rsidRPr="007D3829">
        <w:rPr>
          <w:rFonts w:ascii="Arial" w:hAnsi="Arial" w:cs="Arial"/>
          <w:bCs/>
          <w:sz w:val="24"/>
          <w:szCs w:val="24"/>
          <w:lang w:val="en-GB" w:eastAsia="zh-CN"/>
        </w:rPr>
        <w:t xml:space="preserve">updated on our future NGMN 5G </w:t>
      </w:r>
      <w:r w:rsidR="00847F80">
        <w:rPr>
          <w:rFonts w:ascii="Arial" w:hAnsi="Arial" w:cs="Arial"/>
          <w:bCs/>
          <w:sz w:val="24"/>
          <w:szCs w:val="24"/>
          <w:lang w:val="en-GB" w:eastAsia="zh-CN"/>
        </w:rPr>
        <w:t>W</w:t>
      </w:r>
      <w:r w:rsidRPr="007D3829">
        <w:rPr>
          <w:rFonts w:ascii="Arial" w:hAnsi="Arial" w:cs="Arial"/>
          <w:bCs/>
          <w:sz w:val="24"/>
          <w:szCs w:val="24"/>
          <w:lang w:val="en-GB" w:eastAsia="zh-CN"/>
        </w:rPr>
        <w:t>ork</w:t>
      </w:r>
      <w:r w:rsidR="00847F80">
        <w:rPr>
          <w:rFonts w:ascii="Arial" w:hAnsi="Arial" w:cs="Arial"/>
          <w:bCs/>
          <w:sz w:val="24"/>
          <w:szCs w:val="24"/>
          <w:lang w:val="en-GB" w:eastAsia="zh-CN"/>
        </w:rPr>
        <w:t xml:space="preserve"> P</w:t>
      </w:r>
      <w:r w:rsidRPr="007D3829">
        <w:rPr>
          <w:rFonts w:ascii="Arial" w:hAnsi="Arial" w:cs="Arial"/>
          <w:bCs/>
          <w:sz w:val="24"/>
          <w:szCs w:val="24"/>
          <w:lang w:val="en-GB" w:eastAsia="zh-CN"/>
        </w:rPr>
        <w:t>rogramme</w:t>
      </w:r>
      <w:r>
        <w:rPr>
          <w:rFonts w:ascii="Arial" w:hAnsi="Arial" w:cs="Arial"/>
          <w:bCs/>
          <w:sz w:val="24"/>
          <w:szCs w:val="24"/>
          <w:lang w:val="en-GB" w:eastAsia="zh-CN"/>
        </w:rPr>
        <w:t xml:space="preserve">. </w:t>
      </w:r>
    </w:p>
    <w:p w:rsidR="00D2789D" w:rsidRPr="00B92044" w:rsidRDefault="00D2789D" w:rsidP="00F06E4E">
      <w:pPr>
        <w:rPr>
          <w:rFonts w:ascii="Arial" w:hAnsi="Arial" w:cs="Arial"/>
          <w:bCs/>
          <w:sz w:val="24"/>
          <w:szCs w:val="24"/>
          <w:lang w:val="en-GB" w:eastAsia="zh-CN"/>
        </w:rPr>
      </w:pPr>
    </w:p>
    <w:p w:rsidR="00214FC1" w:rsidRDefault="00214FC1" w:rsidP="00F06E4E">
      <w:pPr>
        <w:rPr>
          <w:rFonts w:ascii="Arial" w:hAnsi="Arial" w:cs="Arial"/>
          <w:sz w:val="24"/>
          <w:szCs w:val="24"/>
          <w:lang w:val="en-GB" w:eastAsia="zh-CN"/>
        </w:rPr>
      </w:pPr>
    </w:p>
    <w:p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rsidR="0000115A" w:rsidRPr="00EE351B" w:rsidRDefault="00E910C6" w:rsidP="00F06E4E">
      <w:pPr>
        <w:rPr>
          <w:rFonts w:ascii="Arial" w:hAnsi="Arial" w:cs="Arial"/>
          <w:sz w:val="24"/>
          <w:szCs w:val="24"/>
          <w:lang w:val="en-GB"/>
        </w:rPr>
      </w:pPr>
      <w:r w:rsidRPr="00E910C6">
        <w:rPr>
          <w:rFonts w:ascii="Arial" w:hAnsi="Arial" w:cs="Arial"/>
          <w:sz w:val="24"/>
          <w:szCs w:val="24"/>
          <w:lang w:val="en-GB"/>
        </w:rPr>
        <w:t xml:space="preserve">[1] </w:t>
      </w:r>
      <w:r w:rsidRPr="00E910C6">
        <w:rPr>
          <w:rFonts w:ascii="Arial" w:hAnsi="Arial" w:cs="Arial"/>
          <w:sz w:val="24"/>
          <w:szCs w:val="24"/>
          <w:lang w:val="en-GB"/>
        </w:rPr>
        <w:tab/>
        <w:t>NGMN Alliance, "5G White Paper," 2015.</w:t>
      </w:r>
    </w:p>
    <w:sectPr w:rsidR="0000115A" w:rsidRPr="00EE351B" w:rsidSect="009C67FA">
      <w:headerReference w:type="even" r:id="rId12"/>
      <w:headerReference w:type="default" r:id="rId13"/>
      <w:footerReference w:type="even" r:id="rId14"/>
      <w:footerReference w:type="default" r:id="rId15"/>
      <w:headerReference w:type="first" r:id="rId16"/>
      <w:footerReference w:type="first" r:id="rId17"/>
      <w:pgSz w:w="11907" w:h="16840" w:code="9"/>
      <w:pgMar w:top="1134" w:right="1134" w:bottom="113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41C1" w:rsidRDefault="006C41C1">
      <w:r>
        <w:separator/>
      </w:r>
    </w:p>
  </w:endnote>
  <w:endnote w:type="continuationSeparator" w:id="0">
    <w:p w:rsidR="006C41C1" w:rsidRDefault="006C41C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宋体">
    <w:charset w:val="50"/>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2A3" w:rsidRDefault="002362A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E43730"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847F80">
      <w:rPr>
        <w:rFonts w:ascii="Arial" w:hAnsi="Arial" w:cs="Arial"/>
        <w:lang w:val="en-GB" w:eastAsia="zh-CN"/>
      </w:rPr>
      <w:t>ETSI NFV</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2A3" w:rsidRDefault="002362A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41C1" w:rsidRDefault="006C41C1">
      <w:r>
        <w:separator/>
      </w:r>
    </w:p>
  </w:footnote>
  <w:footnote w:type="continuationSeparator" w:id="0">
    <w:p w:rsidR="006C41C1" w:rsidRDefault="006C41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2A3" w:rsidRDefault="002362A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759" w:type="dxa"/>
      <w:jc w:val="center"/>
      <w:tblInd w:w="-2739" w:type="dxa"/>
      <w:tblBorders>
        <w:bottom w:val="single" w:sz="18" w:space="0" w:color="568E14"/>
      </w:tblBorders>
      <w:tblLayout w:type="fixed"/>
      <w:tblCellMar>
        <w:left w:w="70" w:type="dxa"/>
        <w:right w:w="70" w:type="dxa"/>
      </w:tblCellMar>
      <w:tblLook w:val="0000"/>
    </w:tblPr>
    <w:tblGrid>
      <w:gridCol w:w="6723"/>
      <w:gridCol w:w="3036"/>
    </w:tblGrid>
    <w:tr w:rsidR="002362A3" w:rsidTr="002362A3">
      <w:trPr>
        <w:trHeight w:val="697"/>
        <w:jc w:val="center"/>
      </w:trPr>
      <w:tc>
        <w:tcPr>
          <w:tcW w:w="9759" w:type="dxa"/>
          <w:gridSpan w:val="2"/>
        </w:tcPr>
        <w:p w:rsidR="002362A3" w:rsidRDefault="002362A3" w:rsidP="002362A3">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Pr="00770F02">
            <w:rPr>
              <w:rFonts w:ascii="Arial" w:hAnsi="Arial" w:cs="Arial"/>
              <w:b/>
              <w:bCs/>
              <w:sz w:val="24"/>
            </w:rPr>
            <w:t>1</w:t>
          </w:r>
          <w:r>
            <w:rPr>
              <w:rFonts w:ascii="Arial" w:hAnsi="Arial" w:cs="Arial"/>
              <w:b/>
              <w:bCs/>
              <w:sz w:val="24"/>
            </w:rPr>
            <w:t>9</w:t>
          </w:r>
          <w:r>
            <w:rPr>
              <w:rFonts w:ascii="Arial" w:hAnsi="Arial" w:cs="Arial"/>
              <w:b/>
              <w:bCs/>
              <w:sz w:val="24"/>
            </w:rPr>
            <w:tab/>
            <w:t>S2-1</w:t>
          </w:r>
          <w:r w:rsidRPr="00770F02">
            <w:rPr>
              <w:rFonts w:ascii="Arial" w:hAnsi="Arial" w:cs="Arial"/>
              <w:b/>
              <w:bCs/>
              <w:sz w:val="24"/>
            </w:rPr>
            <w:t>7</w:t>
          </w:r>
          <w:r>
            <w:rPr>
              <w:rFonts w:ascii="Arial" w:hAnsi="Arial" w:cs="Arial"/>
              <w:b/>
              <w:bCs/>
              <w:sz w:val="24"/>
            </w:rPr>
            <w:t>1205</w:t>
          </w:r>
        </w:p>
        <w:p w:rsidR="002362A3" w:rsidRPr="002362A3" w:rsidRDefault="002362A3" w:rsidP="002362A3">
          <w:pPr>
            <w:pBdr>
              <w:bottom w:val="single" w:sz="4" w:space="1" w:color="auto"/>
            </w:pBdr>
            <w:tabs>
              <w:tab w:val="right" w:pos="9638"/>
            </w:tabs>
            <w:rPr>
              <w:rFonts w:ascii="Arial" w:hAnsi="Arial" w:cs="Arial"/>
              <w:b/>
              <w:bCs/>
            </w:rPr>
          </w:pPr>
          <w:r w:rsidRPr="002F1760">
            <w:rPr>
              <w:rFonts w:ascii="Arial" w:hAnsi="Arial" w:cs="Arial"/>
              <w:b/>
              <w:bCs/>
            </w:rPr>
            <w:t>1</w:t>
          </w:r>
          <w:r>
            <w:rPr>
              <w:rFonts w:ascii="Arial" w:hAnsi="Arial" w:cs="Arial"/>
              <w:b/>
              <w:bCs/>
            </w:rPr>
            <w:t>3</w:t>
          </w:r>
          <w:r w:rsidRPr="002F1760">
            <w:rPr>
              <w:rFonts w:ascii="Arial" w:hAnsi="Arial" w:cs="Arial"/>
              <w:b/>
              <w:bCs/>
            </w:rPr>
            <w:t xml:space="preserve"> - </w:t>
          </w:r>
          <w:r>
            <w:rPr>
              <w:rFonts w:ascii="Arial" w:hAnsi="Arial" w:cs="Arial"/>
              <w:b/>
              <w:bCs/>
            </w:rPr>
            <w:t>17</w:t>
          </w:r>
          <w:r w:rsidRPr="002F1760">
            <w:rPr>
              <w:rFonts w:ascii="Arial" w:hAnsi="Arial" w:cs="Arial"/>
              <w:b/>
              <w:bCs/>
            </w:rPr>
            <w:t xml:space="preserve"> </w:t>
          </w:r>
          <w:r>
            <w:rPr>
              <w:rFonts w:ascii="Arial" w:hAnsi="Arial" w:cs="Arial"/>
              <w:b/>
              <w:bCs/>
            </w:rPr>
            <w:t>Febr</w:t>
          </w:r>
          <w:r w:rsidRPr="002F1760">
            <w:rPr>
              <w:rFonts w:ascii="Arial" w:hAnsi="Arial" w:cs="Arial"/>
              <w:b/>
              <w:bCs/>
            </w:rPr>
            <w:t xml:space="preserve">uary 2017, </w:t>
          </w:r>
          <w:r>
            <w:rPr>
              <w:rFonts w:ascii="Arial" w:hAnsi="Arial" w:cs="Arial"/>
              <w:b/>
              <w:bCs/>
            </w:rPr>
            <w:t>Dubrovnik</w:t>
          </w:r>
          <w:r w:rsidRPr="002F1760">
            <w:rPr>
              <w:rFonts w:ascii="Arial" w:hAnsi="Arial" w:cs="Arial"/>
              <w:b/>
              <w:bCs/>
            </w:rPr>
            <w:t xml:space="preserve">, </w:t>
          </w:r>
          <w:r>
            <w:rPr>
              <w:rFonts w:ascii="Arial" w:hAnsi="Arial" w:cs="Arial"/>
              <w:b/>
              <w:bCs/>
            </w:rPr>
            <w:t>Croatia</w:t>
          </w:r>
        </w:p>
      </w:tc>
    </w:tr>
    <w:tr w:rsidR="002362A3" w:rsidTr="002362A3">
      <w:trPr>
        <w:trHeight w:val="697"/>
        <w:jc w:val="center"/>
      </w:trPr>
      <w:tc>
        <w:tcPr>
          <w:tcW w:w="6723" w:type="dxa"/>
        </w:tcPr>
        <w:p w:rsidR="002362A3" w:rsidRDefault="002362A3" w:rsidP="002362A3">
          <w:pPr>
            <w:pStyle w:val="Header"/>
            <w:rPr>
              <w:rFonts w:ascii="Arial" w:hAnsi="Arial" w:cs="Arial"/>
              <w:b/>
              <w:color w:val="568E16"/>
              <w:sz w:val="36"/>
              <w:lang w:val="en-GB"/>
            </w:rPr>
          </w:pPr>
          <w:r>
            <w:rPr>
              <w:rFonts w:ascii="Arial" w:hAnsi="Arial" w:cs="Arial"/>
              <w:b/>
              <w:color w:val="568E16"/>
              <w:sz w:val="36"/>
              <w:lang w:val="en-GB"/>
            </w:rPr>
            <w:t>Next Generation Mobile Networks</w:t>
          </w:r>
        </w:p>
        <w:p w:rsidR="002362A3" w:rsidRDefault="002362A3" w:rsidP="002362A3">
          <w:pPr>
            <w:tabs>
              <w:tab w:val="right" w:pos="9638"/>
            </w:tabs>
            <w:rPr>
              <w:rFonts w:ascii="Arial" w:hAnsi="Arial" w:cs="Arial"/>
              <w:b/>
              <w:bCs/>
              <w:sz w:val="24"/>
            </w:rPr>
          </w:pPr>
          <w:r w:rsidRPr="00E43730">
            <w:rPr>
              <w:rFonts w:ascii="Arial" w:hAnsi="Arial" w:cs="Arial" w:hint="eastAsia"/>
              <w:b/>
              <w:sz w:val="28"/>
              <w:lang w:val="en-GB" w:eastAsia="zh-CN"/>
            </w:rPr>
            <w:t>NGMN</w:t>
          </w:r>
          <w:r w:rsidRPr="00E43730">
            <w:rPr>
              <w:rFonts w:ascii="Arial" w:hAnsi="Arial" w:cs="Arial"/>
              <w:b/>
              <w:sz w:val="28"/>
              <w:lang w:val="en-GB" w:eastAsia="zh-CN"/>
            </w:rPr>
            <w:t xml:space="preserve"> </w:t>
          </w:r>
          <w:r w:rsidRPr="00E43730">
            <w:rPr>
              <w:rFonts w:ascii="Arial" w:hAnsi="Arial" w:cs="Arial" w:hint="eastAsia"/>
              <w:b/>
              <w:sz w:val="28"/>
              <w:lang w:val="en-GB" w:eastAsia="zh-CN"/>
            </w:rPr>
            <w:t xml:space="preserve">Liaison </w:t>
          </w:r>
          <w:r w:rsidRPr="00E43730">
            <w:rPr>
              <w:rFonts w:ascii="Arial" w:hAnsi="Arial" w:cs="Arial"/>
              <w:b/>
              <w:sz w:val="28"/>
              <w:lang w:val="en-GB" w:eastAsia="zh-CN"/>
            </w:rPr>
            <w:t xml:space="preserve">Statement </w:t>
          </w:r>
          <w:r w:rsidRPr="00E43730">
            <w:rPr>
              <w:rFonts w:ascii="Arial" w:hAnsi="Arial" w:cs="Arial" w:hint="eastAsia"/>
              <w:b/>
              <w:sz w:val="28"/>
              <w:lang w:val="en-GB" w:eastAsia="zh-CN"/>
            </w:rPr>
            <w:t xml:space="preserve">to </w:t>
          </w:r>
          <w:r>
            <w:rPr>
              <w:rFonts w:ascii="Arial" w:hAnsi="Arial" w:cs="Arial"/>
              <w:b/>
              <w:sz w:val="28"/>
              <w:lang w:val="en-GB" w:eastAsia="zh-CN"/>
            </w:rPr>
            <w:t>ETSI NFV</w:t>
          </w:r>
          <w:r>
            <w:rPr>
              <w:rFonts w:ascii="Arial" w:hAnsi="Arial" w:cs="Arial"/>
              <w:b/>
              <w:color w:val="568E16"/>
              <w:sz w:val="36"/>
              <w:lang w:val="en-GB"/>
            </w:rPr>
            <w:tab/>
          </w:r>
        </w:p>
      </w:tc>
      <w:tc>
        <w:tcPr>
          <w:tcW w:w="3036" w:type="dxa"/>
        </w:tcPr>
        <w:p w:rsidR="002362A3" w:rsidRDefault="002362A3" w:rsidP="0096482E">
          <w:pPr>
            <w:tabs>
              <w:tab w:val="right" w:pos="9638"/>
            </w:tabs>
            <w:rPr>
              <w:rFonts w:ascii="Arial" w:hAnsi="Arial" w:cs="Arial"/>
              <w:b/>
              <w:bCs/>
              <w:sz w:val="24"/>
            </w:rPr>
          </w:pPr>
          <w:r>
            <w:rPr>
              <w:noProof/>
              <w:lang w:val="en-GB" w:eastAsia="en-GB"/>
            </w:rPr>
            <w:drawing>
              <wp:inline distT="0" distB="0" distL="0" distR="0">
                <wp:extent cx="1552575" cy="878840"/>
                <wp:effectExtent l="0" t="0" r="9525" b="0"/>
                <wp:docPr id="5"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3mm_ngmn_logo_hell"/>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2575" cy="878840"/>
                        </a:xfrm>
                        <a:prstGeom prst="rect">
                          <a:avLst/>
                        </a:prstGeom>
                        <a:noFill/>
                        <a:ln>
                          <a:noFill/>
                        </a:ln>
                      </pic:spPr>
                    </pic:pic>
                  </a:graphicData>
                </a:graphic>
              </wp:inline>
            </w:drawing>
          </w:r>
        </w:p>
      </w:tc>
    </w:tr>
  </w:tbl>
  <w:p w:rsidR="009503B6" w:rsidRDefault="009503B6">
    <w:pPr>
      <w:pStyle w:val="Header"/>
      <w:rPr>
        <w:rFonts w:ascii="Arial" w:hAnsi="Arial" w:cs="Arial"/>
        <w:lang w:val="en-GB"/>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2A3" w:rsidRDefault="002362A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themeColor="accent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1228A"/>
    <w:rsid w:val="0001697A"/>
    <w:rsid w:val="00027BE9"/>
    <w:rsid w:val="00030BDB"/>
    <w:rsid w:val="0003289D"/>
    <w:rsid w:val="0004360F"/>
    <w:rsid w:val="00057E41"/>
    <w:rsid w:val="00072D68"/>
    <w:rsid w:val="000A2B7C"/>
    <w:rsid w:val="000B624E"/>
    <w:rsid w:val="000C05C5"/>
    <w:rsid w:val="000C192C"/>
    <w:rsid w:val="000D7191"/>
    <w:rsid w:val="000E2C7B"/>
    <w:rsid w:val="000F0118"/>
    <w:rsid w:val="001024F2"/>
    <w:rsid w:val="00103260"/>
    <w:rsid w:val="00104655"/>
    <w:rsid w:val="00123956"/>
    <w:rsid w:val="0012578A"/>
    <w:rsid w:val="00131586"/>
    <w:rsid w:val="00134A97"/>
    <w:rsid w:val="00134C2C"/>
    <w:rsid w:val="00151B85"/>
    <w:rsid w:val="00157215"/>
    <w:rsid w:val="001636AA"/>
    <w:rsid w:val="00167C5B"/>
    <w:rsid w:val="00173D71"/>
    <w:rsid w:val="001C2E69"/>
    <w:rsid w:val="001C3E79"/>
    <w:rsid w:val="001D2DC3"/>
    <w:rsid w:val="001D47B8"/>
    <w:rsid w:val="001F1288"/>
    <w:rsid w:val="001F1C5E"/>
    <w:rsid w:val="001F1C8D"/>
    <w:rsid w:val="001F3013"/>
    <w:rsid w:val="001F6E07"/>
    <w:rsid w:val="0020276B"/>
    <w:rsid w:val="00214FC1"/>
    <w:rsid w:val="00220CD5"/>
    <w:rsid w:val="00225300"/>
    <w:rsid w:val="002362A3"/>
    <w:rsid w:val="0025488B"/>
    <w:rsid w:val="00255305"/>
    <w:rsid w:val="00261EBE"/>
    <w:rsid w:val="00265E9C"/>
    <w:rsid w:val="00273D6B"/>
    <w:rsid w:val="00277B9F"/>
    <w:rsid w:val="002A3201"/>
    <w:rsid w:val="002B0518"/>
    <w:rsid w:val="002B24D3"/>
    <w:rsid w:val="002C0950"/>
    <w:rsid w:val="002C1212"/>
    <w:rsid w:val="002C1D7D"/>
    <w:rsid w:val="002C6223"/>
    <w:rsid w:val="002D026D"/>
    <w:rsid w:val="002D61B2"/>
    <w:rsid w:val="002E264F"/>
    <w:rsid w:val="002E4A4F"/>
    <w:rsid w:val="002E7CB5"/>
    <w:rsid w:val="002F4C76"/>
    <w:rsid w:val="002F6814"/>
    <w:rsid w:val="002F6F73"/>
    <w:rsid w:val="003057C8"/>
    <w:rsid w:val="00307944"/>
    <w:rsid w:val="00322850"/>
    <w:rsid w:val="00334D3B"/>
    <w:rsid w:val="00344729"/>
    <w:rsid w:val="00354470"/>
    <w:rsid w:val="00365607"/>
    <w:rsid w:val="0039047B"/>
    <w:rsid w:val="00393421"/>
    <w:rsid w:val="00396DEE"/>
    <w:rsid w:val="003A038E"/>
    <w:rsid w:val="003A4E71"/>
    <w:rsid w:val="003B4CEB"/>
    <w:rsid w:val="003C74B2"/>
    <w:rsid w:val="003D403C"/>
    <w:rsid w:val="003D62A5"/>
    <w:rsid w:val="003E2FD9"/>
    <w:rsid w:val="004002CD"/>
    <w:rsid w:val="00415443"/>
    <w:rsid w:val="0041697B"/>
    <w:rsid w:val="00422A55"/>
    <w:rsid w:val="00433F18"/>
    <w:rsid w:val="004559F0"/>
    <w:rsid w:val="004620C6"/>
    <w:rsid w:val="0046214F"/>
    <w:rsid w:val="00484D1F"/>
    <w:rsid w:val="004858DF"/>
    <w:rsid w:val="00494161"/>
    <w:rsid w:val="004A2043"/>
    <w:rsid w:val="004A2A2A"/>
    <w:rsid w:val="004A3927"/>
    <w:rsid w:val="004A75A3"/>
    <w:rsid w:val="004B5564"/>
    <w:rsid w:val="004D3E4F"/>
    <w:rsid w:val="004D64C4"/>
    <w:rsid w:val="004E0FC1"/>
    <w:rsid w:val="004F75C4"/>
    <w:rsid w:val="004F7D91"/>
    <w:rsid w:val="00503E1E"/>
    <w:rsid w:val="00516990"/>
    <w:rsid w:val="00520EF9"/>
    <w:rsid w:val="00521C32"/>
    <w:rsid w:val="00531CCF"/>
    <w:rsid w:val="00537B93"/>
    <w:rsid w:val="00541771"/>
    <w:rsid w:val="00542B3A"/>
    <w:rsid w:val="005432F0"/>
    <w:rsid w:val="00550A85"/>
    <w:rsid w:val="00562A50"/>
    <w:rsid w:val="0056388A"/>
    <w:rsid w:val="00565802"/>
    <w:rsid w:val="00575719"/>
    <w:rsid w:val="005808C5"/>
    <w:rsid w:val="00587CCF"/>
    <w:rsid w:val="0059419C"/>
    <w:rsid w:val="005A1D53"/>
    <w:rsid w:val="005A20A6"/>
    <w:rsid w:val="005B7F3C"/>
    <w:rsid w:val="005C12CD"/>
    <w:rsid w:val="005C2DE7"/>
    <w:rsid w:val="005C6F43"/>
    <w:rsid w:val="005D03BD"/>
    <w:rsid w:val="005D1021"/>
    <w:rsid w:val="005D6D36"/>
    <w:rsid w:val="005F2A5B"/>
    <w:rsid w:val="00630573"/>
    <w:rsid w:val="0063231C"/>
    <w:rsid w:val="006535F4"/>
    <w:rsid w:val="00657D3C"/>
    <w:rsid w:val="00662D9A"/>
    <w:rsid w:val="00664365"/>
    <w:rsid w:val="00666FA8"/>
    <w:rsid w:val="00670202"/>
    <w:rsid w:val="00675414"/>
    <w:rsid w:val="00682FCF"/>
    <w:rsid w:val="00696D9A"/>
    <w:rsid w:val="006B2492"/>
    <w:rsid w:val="006B2EBB"/>
    <w:rsid w:val="006C3E3B"/>
    <w:rsid w:val="006C41C1"/>
    <w:rsid w:val="006C5BA0"/>
    <w:rsid w:val="006D163E"/>
    <w:rsid w:val="006E3C6C"/>
    <w:rsid w:val="006F5C08"/>
    <w:rsid w:val="0070199B"/>
    <w:rsid w:val="0071579F"/>
    <w:rsid w:val="00715956"/>
    <w:rsid w:val="00724E45"/>
    <w:rsid w:val="00726340"/>
    <w:rsid w:val="00741025"/>
    <w:rsid w:val="0074246F"/>
    <w:rsid w:val="00752694"/>
    <w:rsid w:val="00754971"/>
    <w:rsid w:val="00760063"/>
    <w:rsid w:val="007617F5"/>
    <w:rsid w:val="00762B3B"/>
    <w:rsid w:val="00764177"/>
    <w:rsid w:val="00770A00"/>
    <w:rsid w:val="00771E8D"/>
    <w:rsid w:val="00775B35"/>
    <w:rsid w:val="00785E1A"/>
    <w:rsid w:val="00785E71"/>
    <w:rsid w:val="007B21C7"/>
    <w:rsid w:val="007B4237"/>
    <w:rsid w:val="007C27BA"/>
    <w:rsid w:val="007C3786"/>
    <w:rsid w:val="007C4766"/>
    <w:rsid w:val="007D089A"/>
    <w:rsid w:val="007D0CCB"/>
    <w:rsid w:val="007D1B5B"/>
    <w:rsid w:val="007D3829"/>
    <w:rsid w:val="007D49A9"/>
    <w:rsid w:val="007D4A36"/>
    <w:rsid w:val="007D5F2E"/>
    <w:rsid w:val="007D6676"/>
    <w:rsid w:val="007E3535"/>
    <w:rsid w:val="007E3A20"/>
    <w:rsid w:val="007E6724"/>
    <w:rsid w:val="007E6F10"/>
    <w:rsid w:val="007F5E66"/>
    <w:rsid w:val="00806D7B"/>
    <w:rsid w:val="00811956"/>
    <w:rsid w:val="008142FC"/>
    <w:rsid w:val="0082170A"/>
    <w:rsid w:val="00827717"/>
    <w:rsid w:val="00827D18"/>
    <w:rsid w:val="00844308"/>
    <w:rsid w:val="00845B81"/>
    <w:rsid w:val="00847F80"/>
    <w:rsid w:val="0085378A"/>
    <w:rsid w:val="00860719"/>
    <w:rsid w:val="00863E6E"/>
    <w:rsid w:val="00863ECF"/>
    <w:rsid w:val="0087352F"/>
    <w:rsid w:val="00877001"/>
    <w:rsid w:val="0088039D"/>
    <w:rsid w:val="00893380"/>
    <w:rsid w:val="008A262A"/>
    <w:rsid w:val="008A5B84"/>
    <w:rsid w:val="008B2BD8"/>
    <w:rsid w:val="008D2BF2"/>
    <w:rsid w:val="008E1E73"/>
    <w:rsid w:val="008E770D"/>
    <w:rsid w:val="00923966"/>
    <w:rsid w:val="00927532"/>
    <w:rsid w:val="00946500"/>
    <w:rsid w:val="00946FBB"/>
    <w:rsid w:val="009503B6"/>
    <w:rsid w:val="00951A94"/>
    <w:rsid w:val="00951D16"/>
    <w:rsid w:val="00952759"/>
    <w:rsid w:val="00956CFE"/>
    <w:rsid w:val="00967E85"/>
    <w:rsid w:val="009A45AC"/>
    <w:rsid w:val="009A4900"/>
    <w:rsid w:val="009A6DCD"/>
    <w:rsid w:val="009B09DB"/>
    <w:rsid w:val="009B3386"/>
    <w:rsid w:val="009C1475"/>
    <w:rsid w:val="009C67FA"/>
    <w:rsid w:val="009D7FC2"/>
    <w:rsid w:val="009E233A"/>
    <w:rsid w:val="009E5833"/>
    <w:rsid w:val="009F69C7"/>
    <w:rsid w:val="00A16F21"/>
    <w:rsid w:val="00A2174E"/>
    <w:rsid w:val="00A40551"/>
    <w:rsid w:val="00A44486"/>
    <w:rsid w:val="00A518BB"/>
    <w:rsid w:val="00A521D4"/>
    <w:rsid w:val="00A5575A"/>
    <w:rsid w:val="00A6220F"/>
    <w:rsid w:val="00A661A4"/>
    <w:rsid w:val="00A87636"/>
    <w:rsid w:val="00A942B5"/>
    <w:rsid w:val="00A97423"/>
    <w:rsid w:val="00AA0E54"/>
    <w:rsid w:val="00AA2DE4"/>
    <w:rsid w:val="00AA6E69"/>
    <w:rsid w:val="00AB0050"/>
    <w:rsid w:val="00AB3DB6"/>
    <w:rsid w:val="00AB4CC9"/>
    <w:rsid w:val="00AC5C80"/>
    <w:rsid w:val="00AD55AB"/>
    <w:rsid w:val="00AE087F"/>
    <w:rsid w:val="00AE0DC8"/>
    <w:rsid w:val="00AE2833"/>
    <w:rsid w:val="00AF47A6"/>
    <w:rsid w:val="00B00716"/>
    <w:rsid w:val="00B26DDC"/>
    <w:rsid w:val="00B3358E"/>
    <w:rsid w:val="00B55847"/>
    <w:rsid w:val="00B61371"/>
    <w:rsid w:val="00B714BC"/>
    <w:rsid w:val="00B7184B"/>
    <w:rsid w:val="00B778C1"/>
    <w:rsid w:val="00B8031F"/>
    <w:rsid w:val="00B85DB4"/>
    <w:rsid w:val="00B92044"/>
    <w:rsid w:val="00B95E57"/>
    <w:rsid w:val="00BA72AC"/>
    <w:rsid w:val="00BB3A19"/>
    <w:rsid w:val="00BC1923"/>
    <w:rsid w:val="00BC2890"/>
    <w:rsid w:val="00BC2A87"/>
    <w:rsid w:val="00BC6192"/>
    <w:rsid w:val="00BE1999"/>
    <w:rsid w:val="00BF25B9"/>
    <w:rsid w:val="00BF2814"/>
    <w:rsid w:val="00C10CB2"/>
    <w:rsid w:val="00C1321D"/>
    <w:rsid w:val="00C239AE"/>
    <w:rsid w:val="00C23BAB"/>
    <w:rsid w:val="00C27CA0"/>
    <w:rsid w:val="00C3056D"/>
    <w:rsid w:val="00C3256C"/>
    <w:rsid w:val="00C34C7C"/>
    <w:rsid w:val="00C35C6F"/>
    <w:rsid w:val="00C552D6"/>
    <w:rsid w:val="00C61FB5"/>
    <w:rsid w:val="00C6643F"/>
    <w:rsid w:val="00C7175F"/>
    <w:rsid w:val="00C75172"/>
    <w:rsid w:val="00C850E7"/>
    <w:rsid w:val="00C93E53"/>
    <w:rsid w:val="00C94A46"/>
    <w:rsid w:val="00C9798C"/>
    <w:rsid w:val="00CA3F3D"/>
    <w:rsid w:val="00CB0759"/>
    <w:rsid w:val="00CB3047"/>
    <w:rsid w:val="00CB39A9"/>
    <w:rsid w:val="00CB5D91"/>
    <w:rsid w:val="00CB7270"/>
    <w:rsid w:val="00CE1C42"/>
    <w:rsid w:val="00CE43DE"/>
    <w:rsid w:val="00CE71FE"/>
    <w:rsid w:val="00CF57EF"/>
    <w:rsid w:val="00CF6940"/>
    <w:rsid w:val="00D00ED9"/>
    <w:rsid w:val="00D05214"/>
    <w:rsid w:val="00D10B08"/>
    <w:rsid w:val="00D10FC0"/>
    <w:rsid w:val="00D21D63"/>
    <w:rsid w:val="00D2789D"/>
    <w:rsid w:val="00D4571B"/>
    <w:rsid w:val="00D47AC9"/>
    <w:rsid w:val="00D501B7"/>
    <w:rsid w:val="00D521DD"/>
    <w:rsid w:val="00D53D8B"/>
    <w:rsid w:val="00D655C6"/>
    <w:rsid w:val="00D72A00"/>
    <w:rsid w:val="00D753AE"/>
    <w:rsid w:val="00D77BFE"/>
    <w:rsid w:val="00D80B6A"/>
    <w:rsid w:val="00D81BDE"/>
    <w:rsid w:val="00DA1DA7"/>
    <w:rsid w:val="00DB6AE9"/>
    <w:rsid w:val="00DC0B97"/>
    <w:rsid w:val="00DC35FF"/>
    <w:rsid w:val="00DD2AFF"/>
    <w:rsid w:val="00DD49DE"/>
    <w:rsid w:val="00DE138A"/>
    <w:rsid w:val="00DE644E"/>
    <w:rsid w:val="00DE6A96"/>
    <w:rsid w:val="00E17093"/>
    <w:rsid w:val="00E20A45"/>
    <w:rsid w:val="00E307CF"/>
    <w:rsid w:val="00E30B03"/>
    <w:rsid w:val="00E3726C"/>
    <w:rsid w:val="00E37BFA"/>
    <w:rsid w:val="00E416B2"/>
    <w:rsid w:val="00E43730"/>
    <w:rsid w:val="00E4613C"/>
    <w:rsid w:val="00E505D5"/>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C2CEA"/>
    <w:rsid w:val="00ED233D"/>
    <w:rsid w:val="00ED2593"/>
    <w:rsid w:val="00EE351B"/>
    <w:rsid w:val="00EF2761"/>
    <w:rsid w:val="00EF38FE"/>
    <w:rsid w:val="00EF62A1"/>
    <w:rsid w:val="00F003F9"/>
    <w:rsid w:val="00F06E4E"/>
    <w:rsid w:val="00F10C53"/>
    <w:rsid w:val="00F2680D"/>
    <w:rsid w:val="00F337B9"/>
    <w:rsid w:val="00F47BD3"/>
    <w:rsid w:val="00F52290"/>
    <w:rsid w:val="00F62B20"/>
    <w:rsid w:val="00F66187"/>
    <w:rsid w:val="00F669A8"/>
    <w:rsid w:val="00F9462F"/>
    <w:rsid w:val="00FB304D"/>
    <w:rsid w:val="00FB7BDA"/>
    <w:rsid w:val="00FC15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B4237"/>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B4237"/>
    <w:pPr>
      <w:tabs>
        <w:tab w:val="center" w:pos="4536"/>
        <w:tab w:val="right" w:pos="9072"/>
      </w:tabs>
    </w:pPr>
  </w:style>
  <w:style w:type="paragraph" w:styleId="Footer">
    <w:name w:val="footer"/>
    <w:basedOn w:val="Normal"/>
    <w:rsid w:val="007B4237"/>
    <w:pPr>
      <w:tabs>
        <w:tab w:val="center" w:pos="4536"/>
        <w:tab w:val="right" w:pos="9072"/>
      </w:tabs>
    </w:pPr>
  </w:style>
  <w:style w:type="character" w:styleId="Hyperlink">
    <w:name w:val="Hyperlink"/>
    <w:rsid w:val="007B4237"/>
    <w:rPr>
      <w:color w:val="0000FF"/>
      <w:u w:val="single"/>
    </w:rPr>
  </w:style>
  <w:style w:type="paragraph" w:styleId="DocumentMap">
    <w:name w:val="Document Map"/>
    <w:basedOn w:val="Normal"/>
    <w:semiHidden/>
    <w:rsid w:val="007B4237"/>
    <w:pPr>
      <w:shd w:val="clear" w:color="auto" w:fill="000080"/>
    </w:pPr>
  </w:style>
  <w:style w:type="paragraph" w:styleId="BalloonText">
    <w:name w:val="Balloon Text"/>
    <w:basedOn w:val="Normal"/>
    <w:semiHidden/>
    <w:rsid w:val="007B4237"/>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rPr>
      <w:color w:val="0000FF"/>
      <w:u w:val="single"/>
    </w:rPr>
  </w:style>
  <w:style w:type="paragraph" w:styleId="Dokumentstruktur">
    <w:name w:val="Document Map"/>
    <w:basedOn w:val="Standard"/>
    <w:semiHidden/>
    <w:pPr>
      <w:shd w:val="clear" w:color="auto" w:fill="000080"/>
    </w:pPr>
  </w:style>
  <w:style w:type="paragraph" w:styleId="Sprechblasentext">
    <w:name w:val="Balloon Text"/>
    <w:basedOn w:val="Standard"/>
    <w:semiHidden/>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KMoschner\Documents\Projects\2016\P1%20Security\klaus.moschner@ngmn.org"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gmn.org"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file:///C:\Users\KMoschner\Documents\Projects\2016\P1%20Security\steve.babbage@vodafone.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remy.harel@orange.com"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NGMN">
      <a:dk1>
        <a:srgbClr val="000000"/>
      </a:dk1>
      <a:lt1>
        <a:srgbClr val="FFFFFF"/>
      </a:lt1>
      <a:dk2>
        <a:srgbClr val="002060"/>
      </a:dk2>
      <a:lt2>
        <a:srgbClr val="DEE3D0"/>
      </a:lt2>
      <a:accent1>
        <a:srgbClr val="468329"/>
      </a:accent1>
      <a:accent2>
        <a:srgbClr val="B51621"/>
      </a:accent2>
      <a:accent3>
        <a:srgbClr val="868889"/>
      </a:accent3>
      <a:accent4>
        <a:srgbClr val="40A5C5"/>
      </a:accent4>
      <a:accent5>
        <a:srgbClr val="006C98"/>
      </a:accent5>
      <a:accent6>
        <a:srgbClr val="C34E3A"/>
      </a:accent6>
      <a:hlink>
        <a:srgbClr val="0070C0"/>
      </a:hlink>
      <a:folHlink>
        <a:srgbClr val="C6C7C9"/>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562489C3-3C06-4CCB-887D-2D7BB38D3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449</Words>
  <Characters>2819</Characters>
  <Application>Microsoft Office Word</Application>
  <DocSecurity>0</DocSecurity>
  <Lines>72</Lines>
  <Paragraphs>51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3217</CharactersWithSpaces>
  <SharedDoc>false</SharedDoc>
  <HLinks>
    <vt:vector size="12" baseType="variant">
      <vt:variant>
        <vt:i4>5963857</vt:i4>
      </vt:variant>
      <vt:variant>
        <vt:i4>3</vt:i4>
      </vt:variant>
      <vt:variant>
        <vt:i4>0</vt:i4>
      </vt:variant>
      <vt:variant>
        <vt:i4>5</vt:i4>
      </vt:variant>
      <vt:variant>
        <vt:lpwstr>http://www.ngmn.org/</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MCC Changes</cp:lastModifiedBy>
  <cp:revision>4</cp:revision>
  <cp:lastPrinted>2015-09-22T07:48:00Z</cp:lastPrinted>
  <dcterms:created xsi:type="dcterms:W3CDTF">2016-12-22T11:10:00Z</dcterms:created>
  <dcterms:modified xsi:type="dcterms:W3CDTF">2017-02-09T13:32:00Z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